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online GPS I Fascia e Supplenze al 31/8 e 30/6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UIL SCUOLA: NO</w:t>
      </w:r>
      <w:r w:rsidRPr="00764627">
        <w:rPr>
          <w:rFonts w:ascii="initial" w:eastAsia="Times New Roman" w:hAnsi="initial" w:cs="Times New Roman"/>
          <w:sz w:val="24"/>
          <w:szCs w:val="24"/>
          <w:lang w:eastAsia="it-IT"/>
        </w:rPr>
        <w:t> </w:t>
      </w:r>
      <w:r w:rsidRPr="00764627">
        <w:rPr>
          <w:rFonts w:ascii="initial" w:eastAsia="Times New Roman" w:hAnsi="initial" w:cs="Times New Roman"/>
          <w:b/>
          <w:bCs/>
          <w:sz w:val="24"/>
          <w:szCs w:val="24"/>
          <w:lang w:eastAsia="it-IT"/>
        </w:rPr>
        <w:t>ALLA DITTATURA DIGITALE. Ancora una volta sarà un algoritmo a decidere le sorti della scuola e del personale.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L'apertura delle funzioni online per il personale docente per i contratti a tempo determinato finalizzate alle immissioni in ruolo, per le supplenze annuali e fino al termine delle attività didattiche, è stato l'argomento trattato nel corso dell'incontro tra le organizzazioni sindacali e il Ministero dell'istruzione.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Un incontro principalmente tecnico durante il quale l'Amministrazione ha illustrato la nuova piattaforma attraverso la quale si svolgeranno le procedure informatizzate sul portale POLIS - istanze on line.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nuova procedura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piattaforma prevede, al momento, la possibilità di presentare un'istanza unica sia per le operazioni previste per i contratti a tempo determinato </w:t>
      </w:r>
      <w:proofErr w:type="gram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per  docenti</w:t>
      </w:r>
      <w:proofErr w:type="gram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assunti dalla I fascia dalle GPS, che per quelle relative alle supplenze annuali e fino al termine delle attività didattiche.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L'Amministrazione ha comunicato che sarà possibile presentare le domande già all'inizio della prossima settimana.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prese in considerazione solo 100 preferenze espresse nella in domanda.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prevista l'assegnazione d'ufficio della sede.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procedura per l'attribuzione delle supplenze annuali finalizzate alle immissioni in ruolo sarà propedeutica a quella per le supplenze annuali e fino al termine delle attività didattiche.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Assunzioni da prima fascia e da elenchi aggiuntivi GPS - contratto a tempo determinato per docenti abilitati e specializzati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accedere a questa funzione i candidati inseriti nelle graduatorie provinciali per le supplenze di prima fascia (GPS) e negli elenchi aggiuntivi, per coprire i posti vacanti e disponibili eventualmente residuati al termine di tutte le operazioni di immissione in ruolo.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I requisiti per l'assunzione con contratto a tempo determinato finalizzata alle immissioni in ruolo sono: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•  Posti di sostegno - docenti specializzati sul posto di sostegno presenti nelle GPS di prima fascia e negli elenchi aggiuntivi (Non è richiesto alcun requisito in merito al servizio prestato);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•  Posti comuni - docenti abilitati presenti nelle GPS di prima fascia e negli elenchi aggiuntivi, che abbiano svolto su posto comune, entro l'anno scolastico 2020/2021, almeno tre annualità di servizio, anche non consecutive, negli ultimi dieci anni scolastici oltre quello in corso, nelle istituzioni scolastiche statali.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Indicazioni delle preferenze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Gli aspiranti potranno indicare fino a 100 preferenze tra puntuali (scuole) e sintetiche (comuni e distretti) alternando scuole, comuni, distretti, posti, classi di concorso e tipologie di cattedra per le quali si concorre.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L'aspirante che rinuncia alla proposta di assunzione potrà concorrere alla successiva fase per l'attribuzione delle supplenze annuali e fino al termine delle attività didattiche.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Supplenze annuali e fino al termine delle attività didattiche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Partecipano tutti i docenti inseriti nelle graduatorie provinciali per le supplenze di prima fascia, elenchi aggiuntivi e seconda fascia.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Indicazioni delle preferenze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aspiranti potranno indicare fino a 100 preferenze tra puntuali (scuole) e sintetiche (comuni e distretti) alternando scuole, comuni, distretti, posti, classi di concorso e tipologie di cattedra per le quali si concorre. Inoltre l'aspirante potrà richiedere anche spezzoni orario ed eventualmente chiedere </w:t>
      </w:r>
      <w:proofErr w:type="gram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il  completamento</w:t>
      </w:r>
      <w:proofErr w:type="gram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cattedra.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La posizione della UIL Scuola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La UIL Scuola ha innanzitutto segnalato all'amministrazione le seguenti criticità: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- gli aspiranti, al momento della presentazione delle domande, non avranno a disposizione l'elenco delle sedi disponibili e si troveranno a scegliere le stesso in modo casuale con il rischio, soprattutto nelle grandi province, di precludere le possibilità lavorative;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- le graduatorie GPS, epurate dagli errori derivanti dall'ultimo aggiornamento/inserimento, non sono state ancora pubblicate;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simultaneità di presentazione delle domande rischia di creare confusione con un elevato numero di errori che inevitabilmente comprometteranno il futuro lavorativo delle persone.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Ha poi rivendicato chiarezza e trasparenza nelle operazioni e soprattutto risposte al personale che al momento vede preclusa la possibilità di accedere alla procedura straordinaria. A tutti i docenti interessati alle varie procedure devono essere riconosciuti gli stessi diritti. 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Per tali motivi la UIL scuola ha chiesto di: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chiarire formalmente, onde evitare di generare disparità di comportamento tra i vari uffici territoriali, che i docenti già a tempo indeterminato assunti fino </w:t>
      </w:r>
      <w:proofErr w:type="spell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all'a.s.</w:t>
      </w:r>
      <w:proofErr w:type="spell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2018/19 possano usufruire dell'art. 36 del CCNL per l'attribuzione delle supplenze annuali finalizzate alle immissioni in ruolo. Allo stesso modo chiarire che i docenti individuati per </w:t>
      </w:r>
      <w:proofErr w:type="spell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l'a.s.</w:t>
      </w:r>
      <w:proofErr w:type="spell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2021/22 possano optare per l'accettazione della nuova proposta anche se a tempo determinato;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- posticipare le operazioni relative all'assunzione con contratto a tempo determinato finalizzata alle immissioni in ruolo al fine di consentire agli aspiranti di conoscere le sedi disponibili e agli uffici territoriali di pubblicarle contestualmente alle graduatorie aggiornate;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rinviare ad una data di scadenza successiva la procedura per l'attribuzione delle supplenze annuali e fino al termine delle attività didattiche, in modo che gli aspiranti possano avere un quadro anche </w:t>
      </w: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delle sedi residuate e conoscere per tempo le disposizioni della circolare MI (istruzioni operative supplenze) per la stesura della quale non è stato calendarizzato alcun incontro.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parere della UIL Scuola, al fine di non creare disparità di trattamento tra i docenti già a tempo indeterminato, i docenti immessi in ruolo a partire </w:t>
      </w:r>
      <w:proofErr w:type="spell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dall'a.s.</w:t>
      </w:r>
      <w:proofErr w:type="spell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2020/21, ai quali è stata preclusa la possibilità, dalla legge di bilancio 2020, di accettare una nomina a tempo determinato, devono poter partecipare all'attuale procedura straordinaria introdotta successivamente alla legge stessa.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L'amministrazione sembra più legata alla velocità delle operazioni che alla buona riuscita delle stesse. Un film già visto la scorsa estate del quale conosciamo già il finale.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Per evitare ciò rivendichiamo il ruolo di supporto e verifica dei lavoratori che non possono essere alla mercé di una piattaforma.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UIL scuola, infatti, devono </w:t>
      </w:r>
      <w:proofErr w:type="gramStart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 i</w:t>
      </w:r>
      <w:proofErr w:type="gramEnd"/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vari uffici periferici che dovranno concertare tempo e modi per dare risposte ai lavoratori che non possono essere condannati a stare dietro uno schermo.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La fretta non può essere lesiva di diritti, così come crederà ulteriore caos la stessa fretta di dare una sede che con le molteplicità di concorsi vari sarà destinata a cambiare continuamente.</w:t>
      </w: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627" w:rsidRPr="00764627" w:rsidRDefault="00764627" w:rsidP="0076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627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 inoltre auspicabile, prima dell'avvio delle operazioni, un ulteriore momento di confronto al fine di chiarire e affrontare tutte le criticità emerse durante l'incontro onde evitare un'ennesima stagione di contenziosi.</w:t>
      </w:r>
    </w:p>
    <w:p w:rsidR="00DA7B60" w:rsidRDefault="00DA7B60">
      <w:bookmarkStart w:id="0" w:name="_GoBack"/>
      <w:bookmarkEnd w:id="0"/>
    </w:p>
    <w:sectPr w:rsidR="00DA7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7"/>
    <w:rsid w:val="00764627"/>
    <w:rsid w:val="00D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C5CE-C002-4DD8-BD68-3EB9CE7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2021-07-31T08:01:00Z</dcterms:created>
  <dcterms:modified xsi:type="dcterms:W3CDTF">2021-07-31T08:02:00Z</dcterms:modified>
</cp:coreProperties>
</file>