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02C" w:rsidRDefault="0043502C">
      <w:pPr>
        <w:spacing w:before="5"/>
        <w:rPr>
          <w:rFonts w:ascii="Times New Roman" w:eastAsia="Times New Roman" w:hAnsi="Times New Roman" w:cs="Times New Roman"/>
          <w:sz w:val="6"/>
          <w:szCs w:val="6"/>
        </w:rPr>
      </w:pPr>
    </w:p>
    <w:tbl>
      <w:tblPr>
        <w:tblW w:w="10206" w:type="dxa"/>
        <w:jc w:val="center"/>
        <w:tblCellMar>
          <w:left w:w="70" w:type="dxa"/>
          <w:right w:w="70" w:type="dxa"/>
        </w:tblCellMar>
        <w:tblLook w:val="0000"/>
      </w:tblPr>
      <w:tblGrid>
        <w:gridCol w:w="2254"/>
        <w:gridCol w:w="1867"/>
        <w:gridCol w:w="2267"/>
        <w:gridCol w:w="1801"/>
        <w:gridCol w:w="2017"/>
      </w:tblGrid>
      <w:tr w:rsidR="0043502C">
        <w:trPr>
          <w:trHeight w:val="773"/>
          <w:jc w:val="center"/>
        </w:trPr>
        <w:tc>
          <w:tcPr>
            <w:tcW w:w="2254" w:type="dxa"/>
            <w:shd w:val="clear" w:color="auto" w:fill="auto"/>
            <w:vAlign w:val="center"/>
          </w:tcPr>
          <w:p w:rsidR="0043502C" w:rsidRDefault="00EC169A">
            <w:pPr>
              <w:spacing w:line="276" w:lineRule="auto"/>
              <w:ind w:left="110" w:hanging="110"/>
              <w:jc w:val="center"/>
              <w:rPr>
                <w:rFonts w:ascii="Arial Narrow" w:eastAsia="Calibri" w:hAnsi="Arial Narrow" w:cs="Arial"/>
                <w:b/>
                <w:bCs/>
                <w:sz w:val="16"/>
              </w:rPr>
            </w:pPr>
            <w:r>
              <w:rPr>
                <w:noProof/>
                <w:lang w:val="it-IT" w:eastAsia="it-IT"/>
              </w:rPr>
              <w:drawing>
                <wp:inline distT="0" distB="0" distL="0" distR="0">
                  <wp:extent cx="1341755" cy="533400"/>
                  <wp:effectExtent l="0" t="0" r="0" b="0"/>
                  <wp:docPr id="1" name="Immagine 46" descr="flccgil_marchio_orizzontale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6" descr="flccgil_marchio_orizzontale_ok"/>
                          <pic:cNvPicPr>
                            <a:picLocks noChangeAspect="1" noChangeArrowheads="1"/>
                          </pic:cNvPicPr>
                        </pic:nvPicPr>
                        <pic:blipFill>
                          <a:blip r:embed="rId7" cstate="print"/>
                          <a:stretch>
                            <a:fillRect/>
                          </a:stretch>
                        </pic:blipFill>
                        <pic:spPr bwMode="auto">
                          <a:xfrm>
                            <a:off x="0" y="0"/>
                            <a:ext cx="1341755" cy="533400"/>
                          </a:xfrm>
                          <a:prstGeom prst="rect">
                            <a:avLst/>
                          </a:prstGeom>
                          <a:noFill/>
                          <a:ln w="9525">
                            <a:noFill/>
                            <a:miter lim="800000"/>
                            <a:headEnd/>
                            <a:tailEnd/>
                          </a:ln>
                        </pic:spPr>
                      </pic:pic>
                    </a:graphicData>
                  </a:graphic>
                </wp:inline>
              </w:drawing>
            </w:r>
          </w:p>
        </w:tc>
        <w:tc>
          <w:tcPr>
            <w:tcW w:w="1867" w:type="dxa"/>
            <w:shd w:val="clear" w:color="auto" w:fill="auto"/>
            <w:vAlign w:val="center"/>
          </w:tcPr>
          <w:p w:rsidR="0043502C" w:rsidRDefault="00EC169A">
            <w:pPr>
              <w:spacing w:line="276" w:lineRule="auto"/>
              <w:jc w:val="center"/>
              <w:rPr>
                <w:rFonts w:ascii="Arial Narrow" w:eastAsia="Calibri" w:hAnsi="Arial Narrow" w:cs="Arial"/>
                <w:b/>
                <w:bCs/>
                <w:sz w:val="16"/>
              </w:rPr>
            </w:pPr>
            <w:r>
              <w:rPr>
                <w:noProof/>
                <w:lang w:val="it-IT" w:eastAsia="it-IT"/>
              </w:rPr>
              <w:drawing>
                <wp:inline distT="0" distB="0" distL="0" distR="0">
                  <wp:extent cx="1063625" cy="469900"/>
                  <wp:effectExtent l="0" t="0" r="0" b="0"/>
                  <wp:docPr id="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6"/>
                          <pic:cNvPicPr>
                            <a:picLocks noChangeAspect="1" noChangeArrowheads="1"/>
                          </pic:cNvPicPr>
                        </pic:nvPicPr>
                        <pic:blipFill>
                          <a:blip r:embed="rId8" cstate="print"/>
                          <a:stretch>
                            <a:fillRect/>
                          </a:stretch>
                        </pic:blipFill>
                        <pic:spPr bwMode="auto">
                          <a:xfrm>
                            <a:off x="0" y="0"/>
                            <a:ext cx="1063625" cy="469900"/>
                          </a:xfrm>
                          <a:prstGeom prst="rect">
                            <a:avLst/>
                          </a:prstGeom>
                          <a:noFill/>
                          <a:ln w="9525">
                            <a:noFill/>
                            <a:miter lim="800000"/>
                            <a:headEnd/>
                            <a:tailEnd/>
                          </a:ln>
                        </pic:spPr>
                      </pic:pic>
                    </a:graphicData>
                  </a:graphic>
                </wp:inline>
              </w:drawing>
            </w:r>
          </w:p>
        </w:tc>
        <w:tc>
          <w:tcPr>
            <w:tcW w:w="2267" w:type="dxa"/>
            <w:shd w:val="clear" w:color="auto" w:fill="auto"/>
            <w:vAlign w:val="center"/>
          </w:tcPr>
          <w:p w:rsidR="0043502C" w:rsidRDefault="00EC169A">
            <w:pPr>
              <w:spacing w:line="276" w:lineRule="auto"/>
              <w:jc w:val="center"/>
              <w:rPr>
                <w:rFonts w:ascii="Arial Narrow" w:eastAsia="Calibri" w:hAnsi="Arial Narrow" w:cs="Arial"/>
                <w:b/>
                <w:bCs/>
                <w:sz w:val="16"/>
              </w:rPr>
            </w:pPr>
            <w:r>
              <w:rPr>
                <w:noProof/>
                <w:lang w:val="it-IT" w:eastAsia="it-IT"/>
              </w:rPr>
              <w:drawing>
                <wp:inline distT="0" distB="0" distL="0" distR="0">
                  <wp:extent cx="1333500" cy="440055"/>
                  <wp:effectExtent l="0" t="0" r="0" b="0"/>
                  <wp:docPr id="3"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2"/>
                          <pic:cNvPicPr>
                            <a:picLocks noChangeAspect="1" noChangeArrowheads="1"/>
                          </pic:cNvPicPr>
                        </pic:nvPicPr>
                        <pic:blipFill>
                          <a:blip r:embed="rId9" cstate="print"/>
                          <a:stretch>
                            <a:fillRect/>
                          </a:stretch>
                        </pic:blipFill>
                        <pic:spPr bwMode="auto">
                          <a:xfrm>
                            <a:off x="0" y="0"/>
                            <a:ext cx="1333500" cy="440055"/>
                          </a:xfrm>
                          <a:prstGeom prst="rect">
                            <a:avLst/>
                          </a:prstGeom>
                          <a:noFill/>
                          <a:ln w="9525">
                            <a:noFill/>
                            <a:miter lim="800000"/>
                            <a:headEnd/>
                            <a:tailEnd/>
                          </a:ln>
                        </pic:spPr>
                      </pic:pic>
                    </a:graphicData>
                  </a:graphic>
                </wp:inline>
              </w:drawing>
            </w:r>
          </w:p>
        </w:tc>
        <w:tc>
          <w:tcPr>
            <w:tcW w:w="1801" w:type="dxa"/>
            <w:shd w:val="clear" w:color="auto" w:fill="auto"/>
            <w:vAlign w:val="center"/>
          </w:tcPr>
          <w:p w:rsidR="0043502C" w:rsidRDefault="00EC169A">
            <w:pPr>
              <w:spacing w:line="276" w:lineRule="auto"/>
              <w:jc w:val="center"/>
              <w:rPr>
                <w:rFonts w:ascii="Arial Narrow" w:eastAsia="Calibri" w:hAnsi="Arial Narrow" w:cs="Arial"/>
                <w:b/>
                <w:bCs/>
                <w:sz w:val="16"/>
              </w:rPr>
            </w:pPr>
            <w:r>
              <w:rPr>
                <w:noProof/>
                <w:lang w:val="it-IT" w:eastAsia="it-IT"/>
              </w:rPr>
              <w:drawing>
                <wp:inline distT="0" distB="0" distL="0" distR="0">
                  <wp:extent cx="1054100" cy="579755"/>
                  <wp:effectExtent l="0" t="0" r="0" b="0"/>
                  <wp:docPr id="4" name="Immagine 49" descr="NuovoLogoSnals_13ott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9" descr="NuovoLogoSnals_13ott_08"/>
                          <pic:cNvPicPr>
                            <a:picLocks noChangeAspect="1" noChangeArrowheads="1"/>
                          </pic:cNvPicPr>
                        </pic:nvPicPr>
                        <pic:blipFill>
                          <a:blip r:embed="rId10" cstate="print"/>
                          <a:stretch>
                            <a:fillRect/>
                          </a:stretch>
                        </pic:blipFill>
                        <pic:spPr bwMode="auto">
                          <a:xfrm>
                            <a:off x="0" y="0"/>
                            <a:ext cx="1054100" cy="579755"/>
                          </a:xfrm>
                          <a:prstGeom prst="rect">
                            <a:avLst/>
                          </a:prstGeom>
                          <a:noFill/>
                          <a:ln w="9525">
                            <a:noFill/>
                            <a:miter lim="800000"/>
                            <a:headEnd/>
                            <a:tailEnd/>
                          </a:ln>
                        </pic:spPr>
                      </pic:pic>
                    </a:graphicData>
                  </a:graphic>
                </wp:inline>
              </w:drawing>
            </w:r>
          </w:p>
        </w:tc>
        <w:tc>
          <w:tcPr>
            <w:tcW w:w="2017" w:type="dxa"/>
            <w:shd w:val="clear" w:color="auto" w:fill="auto"/>
            <w:vAlign w:val="center"/>
          </w:tcPr>
          <w:p w:rsidR="0043502C" w:rsidRDefault="00EC169A">
            <w:pPr>
              <w:spacing w:line="276" w:lineRule="auto"/>
              <w:jc w:val="center"/>
              <w:rPr>
                <w:rFonts w:ascii="Calibri" w:eastAsia="Calibri" w:hAnsi="Calibri" w:cs="Calibri"/>
              </w:rPr>
            </w:pPr>
            <w:r>
              <w:rPr>
                <w:noProof/>
                <w:lang w:val="it-IT" w:eastAsia="it-IT"/>
              </w:rPr>
              <w:drawing>
                <wp:inline distT="0" distB="0" distL="0" distR="0">
                  <wp:extent cx="948055" cy="440055"/>
                  <wp:effectExtent l="0" t="0" r="0" b="0"/>
                  <wp:docPr id="5"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0"/>
                          <pic:cNvPicPr>
                            <a:picLocks noChangeAspect="1" noChangeArrowheads="1"/>
                          </pic:cNvPicPr>
                        </pic:nvPicPr>
                        <pic:blipFill>
                          <a:blip r:embed="rId11" cstate="print"/>
                          <a:stretch>
                            <a:fillRect/>
                          </a:stretch>
                        </pic:blipFill>
                        <pic:spPr bwMode="auto">
                          <a:xfrm>
                            <a:off x="0" y="0"/>
                            <a:ext cx="948055" cy="440055"/>
                          </a:xfrm>
                          <a:prstGeom prst="rect">
                            <a:avLst/>
                          </a:prstGeom>
                          <a:noFill/>
                          <a:ln w="9525">
                            <a:noFill/>
                            <a:miter lim="800000"/>
                            <a:headEnd/>
                            <a:tailEnd/>
                          </a:ln>
                        </pic:spPr>
                      </pic:pic>
                    </a:graphicData>
                  </a:graphic>
                </wp:inline>
              </w:drawing>
            </w:r>
          </w:p>
        </w:tc>
      </w:tr>
      <w:tr w:rsidR="0043502C">
        <w:trPr>
          <w:trHeight w:val="130"/>
          <w:jc w:val="center"/>
        </w:trPr>
        <w:tc>
          <w:tcPr>
            <w:tcW w:w="2254" w:type="dxa"/>
            <w:shd w:val="clear" w:color="auto" w:fill="auto"/>
          </w:tcPr>
          <w:p w:rsidR="0043502C" w:rsidRDefault="00EC169A">
            <w:pPr>
              <w:spacing w:line="276" w:lineRule="auto"/>
              <w:ind w:left="110" w:hanging="110"/>
              <w:jc w:val="center"/>
              <w:rPr>
                <w:rFonts w:ascii="Arial Narrow" w:eastAsia="Calibri" w:hAnsi="Arial Narrow" w:cs="Arial"/>
                <w:b/>
                <w:bCs/>
                <w:sz w:val="14"/>
                <w:szCs w:val="14"/>
              </w:rPr>
            </w:pPr>
            <w:r>
              <w:rPr>
                <w:rFonts w:ascii="Arial Narrow" w:eastAsia="Calibri" w:hAnsi="Arial Narrow" w:cs="Arial"/>
                <w:b/>
                <w:bCs/>
                <w:sz w:val="14"/>
                <w:szCs w:val="14"/>
              </w:rPr>
              <w:t xml:space="preserve">www.flcgil.it </w:t>
            </w:r>
          </w:p>
        </w:tc>
        <w:tc>
          <w:tcPr>
            <w:tcW w:w="1867" w:type="dxa"/>
            <w:shd w:val="clear" w:color="auto" w:fill="auto"/>
          </w:tcPr>
          <w:p w:rsidR="0043502C" w:rsidRDefault="00EC169A">
            <w:pPr>
              <w:spacing w:line="276" w:lineRule="auto"/>
              <w:jc w:val="center"/>
              <w:rPr>
                <w:rFonts w:ascii="Arial Narrow" w:eastAsia="Calibri" w:hAnsi="Arial Narrow" w:cs="Arial"/>
                <w:b/>
                <w:bCs/>
                <w:sz w:val="14"/>
                <w:szCs w:val="14"/>
              </w:rPr>
            </w:pPr>
            <w:r>
              <w:rPr>
                <w:rFonts w:ascii="Arial Narrow" w:eastAsia="Calibri" w:hAnsi="Arial Narrow" w:cs="Arial"/>
                <w:b/>
                <w:bCs/>
                <w:sz w:val="14"/>
                <w:szCs w:val="14"/>
              </w:rPr>
              <w:t>www.cislscuola.it</w:t>
            </w:r>
          </w:p>
        </w:tc>
        <w:tc>
          <w:tcPr>
            <w:tcW w:w="2267" w:type="dxa"/>
            <w:shd w:val="clear" w:color="auto" w:fill="auto"/>
          </w:tcPr>
          <w:p w:rsidR="0043502C" w:rsidRDefault="00EC169A">
            <w:pPr>
              <w:spacing w:line="276" w:lineRule="auto"/>
              <w:jc w:val="center"/>
              <w:rPr>
                <w:rFonts w:ascii="Arial Narrow" w:eastAsia="Calibri" w:hAnsi="Arial Narrow" w:cs="Arial"/>
                <w:b/>
                <w:bCs/>
                <w:sz w:val="14"/>
                <w:szCs w:val="14"/>
              </w:rPr>
            </w:pPr>
            <w:r>
              <w:rPr>
                <w:rFonts w:ascii="Arial Narrow" w:eastAsia="Calibri" w:hAnsi="Arial Narrow" w:cs="Arial"/>
                <w:b/>
                <w:bCs/>
                <w:sz w:val="14"/>
                <w:szCs w:val="14"/>
              </w:rPr>
              <w:t>www.uilscuola.it</w:t>
            </w:r>
          </w:p>
        </w:tc>
        <w:tc>
          <w:tcPr>
            <w:tcW w:w="1801" w:type="dxa"/>
            <w:shd w:val="clear" w:color="auto" w:fill="auto"/>
          </w:tcPr>
          <w:p w:rsidR="0043502C" w:rsidRDefault="00EC169A">
            <w:pPr>
              <w:spacing w:line="276" w:lineRule="auto"/>
              <w:jc w:val="center"/>
              <w:rPr>
                <w:rFonts w:ascii="Arial Narrow" w:eastAsia="Calibri" w:hAnsi="Arial Narrow" w:cs="Arial"/>
                <w:b/>
                <w:bCs/>
                <w:sz w:val="14"/>
                <w:szCs w:val="14"/>
              </w:rPr>
            </w:pPr>
            <w:r>
              <w:rPr>
                <w:rFonts w:ascii="Arial Narrow" w:eastAsia="Calibri" w:hAnsi="Arial Narrow" w:cs="Arial"/>
                <w:b/>
                <w:bCs/>
                <w:sz w:val="14"/>
                <w:szCs w:val="14"/>
              </w:rPr>
              <w:t>www.snals.it</w:t>
            </w:r>
          </w:p>
        </w:tc>
        <w:tc>
          <w:tcPr>
            <w:tcW w:w="2017" w:type="dxa"/>
            <w:shd w:val="clear" w:color="auto" w:fill="auto"/>
          </w:tcPr>
          <w:p w:rsidR="0043502C" w:rsidRDefault="00EC169A">
            <w:pPr>
              <w:spacing w:line="276" w:lineRule="auto"/>
              <w:jc w:val="center"/>
              <w:rPr>
                <w:rFonts w:ascii="Arial Narrow" w:eastAsia="Calibri" w:hAnsi="Arial Narrow" w:cs="Arial"/>
                <w:b/>
                <w:bCs/>
                <w:sz w:val="14"/>
                <w:szCs w:val="14"/>
              </w:rPr>
            </w:pPr>
            <w:r>
              <w:rPr>
                <w:rFonts w:ascii="Arial Narrow" w:eastAsia="Calibri" w:hAnsi="Arial Narrow" w:cs="Arial"/>
                <w:b/>
                <w:iCs/>
                <w:sz w:val="14"/>
                <w:szCs w:val="14"/>
              </w:rPr>
              <w:t>www.gilda-unams.it</w:t>
            </w:r>
          </w:p>
        </w:tc>
      </w:tr>
      <w:tr w:rsidR="0043502C" w:rsidRPr="00E61FAE">
        <w:trPr>
          <w:trHeight w:val="268"/>
          <w:jc w:val="center"/>
        </w:trPr>
        <w:tc>
          <w:tcPr>
            <w:tcW w:w="2254" w:type="dxa"/>
            <w:shd w:val="clear" w:color="auto" w:fill="auto"/>
          </w:tcPr>
          <w:p w:rsidR="0043502C" w:rsidRPr="00E61FAE" w:rsidRDefault="00EC169A">
            <w:pPr>
              <w:spacing w:line="276" w:lineRule="auto"/>
              <w:jc w:val="center"/>
              <w:rPr>
                <w:rFonts w:ascii="Arial Narrow" w:eastAsia="Calibri" w:hAnsi="Arial Narrow" w:cs="Arial"/>
                <w:sz w:val="14"/>
                <w:szCs w:val="14"/>
                <w:lang w:val="it-IT"/>
              </w:rPr>
            </w:pPr>
            <w:r w:rsidRPr="00E61FAE">
              <w:rPr>
                <w:rFonts w:ascii="Arial Narrow" w:eastAsia="Calibri" w:hAnsi="Arial Narrow" w:cs="Arial"/>
                <w:sz w:val="14"/>
                <w:szCs w:val="14"/>
                <w:lang w:val="it-IT"/>
              </w:rPr>
              <w:t>e-mail: organizzazione@flcgil.it</w:t>
            </w:r>
          </w:p>
        </w:tc>
        <w:tc>
          <w:tcPr>
            <w:tcW w:w="1867" w:type="dxa"/>
            <w:shd w:val="clear" w:color="auto" w:fill="auto"/>
          </w:tcPr>
          <w:p w:rsidR="0043502C" w:rsidRPr="00E61FAE" w:rsidRDefault="00EC169A">
            <w:pPr>
              <w:spacing w:line="276" w:lineRule="auto"/>
              <w:jc w:val="center"/>
              <w:rPr>
                <w:rFonts w:ascii="Arial Narrow" w:eastAsia="Calibri" w:hAnsi="Arial Narrow" w:cs="Arial"/>
                <w:sz w:val="14"/>
                <w:szCs w:val="14"/>
                <w:lang w:val="it-IT"/>
              </w:rPr>
            </w:pPr>
            <w:r w:rsidRPr="00E61FAE">
              <w:rPr>
                <w:rFonts w:ascii="Arial Narrow" w:eastAsia="Calibri" w:hAnsi="Arial Narrow" w:cs="Arial"/>
                <w:sz w:val="14"/>
                <w:szCs w:val="14"/>
                <w:lang w:val="it-IT"/>
              </w:rPr>
              <w:t>e-mail: fsur@cisl.it</w:t>
            </w:r>
          </w:p>
        </w:tc>
        <w:tc>
          <w:tcPr>
            <w:tcW w:w="2267" w:type="dxa"/>
            <w:shd w:val="clear" w:color="auto" w:fill="auto"/>
          </w:tcPr>
          <w:p w:rsidR="0043502C" w:rsidRPr="00E61FAE" w:rsidRDefault="00EC169A">
            <w:pPr>
              <w:spacing w:line="276" w:lineRule="auto"/>
              <w:jc w:val="center"/>
              <w:rPr>
                <w:rFonts w:ascii="Arial Narrow" w:eastAsia="Calibri" w:hAnsi="Arial Narrow" w:cs="Arial"/>
                <w:sz w:val="14"/>
                <w:szCs w:val="14"/>
                <w:lang w:val="it-IT"/>
              </w:rPr>
            </w:pPr>
            <w:r w:rsidRPr="00E61FAE">
              <w:rPr>
                <w:rFonts w:ascii="Arial Narrow" w:eastAsia="Calibri" w:hAnsi="Arial Narrow" w:cs="Arial"/>
                <w:sz w:val="14"/>
                <w:szCs w:val="14"/>
                <w:lang w:val="it-IT"/>
              </w:rPr>
              <w:t>e-mail: uilscuola@uilscuola.it</w:t>
            </w:r>
          </w:p>
        </w:tc>
        <w:tc>
          <w:tcPr>
            <w:tcW w:w="1801" w:type="dxa"/>
            <w:shd w:val="clear" w:color="auto" w:fill="auto"/>
          </w:tcPr>
          <w:p w:rsidR="0043502C" w:rsidRPr="00E61FAE" w:rsidRDefault="00EC169A">
            <w:pPr>
              <w:spacing w:line="276" w:lineRule="auto"/>
              <w:jc w:val="center"/>
              <w:rPr>
                <w:rFonts w:ascii="Arial Narrow" w:eastAsia="Calibri" w:hAnsi="Arial Narrow" w:cs="Arial"/>
                <w:sz w:val="14"/>
                <w:szCs w:val="14"/>
                <w:lang w:val="it-IT"/>
              </w:rPr>
            </w:pPr>
            <w:r w:rsidRPr="00E61FAE">
              <w:rPr>
                <w:rFonts w:ascii="Arial Narrow" w:eastAsia="Calibri" w:hAnsi="Arial Narrow" w:cs="Arial"/>
                <w:sz w:val="14"/>
                <w:szCs w:val="14"/>
                <w:lang w:val="it-IT"/>
              </w:rPr>
              <w:t>e-mail: info@snals.it</w:t>
            </w:r>
          </w:p>
        </w:tc>
        <w:tc>
          <w:tcPr>
            <w:tcW w:w="2017" w:type="dxa"/>
            <w:shd w:val="clear" w:color="auto" w:fill="auto"/>
          </w:tcPr>
          <w:p w:rsidR="0043502C" w:rsidRPr="00E61FAE" w:rsidRDefault="00EC169A">
            <w:pPr>
              <w:spacing w:line="276" w:lineRule="auto"/>
              <w:jc w:val="center"/>
              <w:rPr>
                <w:rFonts w:ascii="Arial Narrow" w:eastAsia="Calibri" w:hAnsi="Arial Narrow" w:cs="Arial"/>
                <w:sz w:val="14"/>
                <w:szCs w:val="14"/>
                <w:lang w:val="it-IT"/>
              </w:rPr>
            </w:pPr>
            <w:r w:rsidRPr="00E61FAE">
              <w:rPr>
                <w:rFonts w:ascii="Arial Narrow" w:eastAsia="Calibri" w:hAnsi="Arial Narrow" w:cs="Arial"/>
                <w:iCs/>
                <w:sz w:val="14"/>
                <w:szCs w:val="14"/>
                <w:lang w:val="it-IT"/>
              </w:rPr>
              <w:t>e-mail: organizzazione@gilda-unams.it</w:t>
            </w:r>
          </w:p>
        </w:tc>
      </w:tr>
    </w:tbl>
    <w:p w:rsidR="0043502C" w:rsidRPr="00E61FAE" w:rsidRDefault="0043502C">
      <w:pPr>
        <w:rPr>
          <w:rFonts w:ascii="Times New Roman" w:eastAsia="Times New Roman" w:hAnsi="Times New Roman" w:cs="Times New Roman"/>
          <w:sz w:val="20"/>
          <w:szCs w:val="20"/>
          <w:lang w:val="it-IT"/>
        </w:rPr>
      </w:pPr>
    </w:p>
    <w:p w:rsidR="00E61FAE" w:rsidRPr="008A299E" w:rsidRDefault="00E61FAE" w:rsidP="00E61FAE">
      <w:pPr>
        <w:pStyle w:val="NormaleWeb"/>
        <w:spacing w:beforeAutospacing="0" w:after="160" w:afterAutospacing="0"/>
        <w:jc w:val="center"/>
        <w:rPr>
          <w:rFonts w:ascii="Arial" w:hAnsi="Arial" w:cs="Arial"/>
          <w:b/>
          <w:bCs/>
          <w:color w:val="000000"/>
        </w:rPr>
      </w:pPr>
      <w:r w:rsidRPr="008A299E">
        <w:rPr>
          <w:rFonts w:ascii="Arial" w:hAnsi="Arial" w:cs="Arial"/>
          <w:b/>
          <w:bCs/>
          <w:color w:val="000000"/>
        </w:rPr>
        <w:t xml:space="preserve">BONUS DOCENTI: CON </w:t>
      </w:r>
      <w:smartTag w:uri="urn:schemas-microsoft-com:office:smarttags" w:element="PersonName">
        <w:smartTagPr>
          <w:attr w:name="ProductID" w:val="LA LEGGE DI"/>
        </w:smartTagPr>
        <w:r w:rsidRPr="008A299E">
          <w:rPr>
            <w:rFonts w:ascii="Arial" w:hAnsi="Arial" w:cs="Arial"/>
            <w:b/>
            <w:bCs/>
            <w:color w:val="000000"/>
          </w:rPr>
          <w:t>LA LEGGE DI</w:t>
        </w:r>
      </w:smartTag>
      <w:r w:rsidRPr="008A299E">
        <w:rPr>
          <w:rFonts w:ascii="Arial" w:hAnsi="Arial" w:cs="Arial"/>
          <w:b/>
          <w:bCs/>
          <w:color w:val="000000"/>
        </w:rPr>
        <w:t xml:space="preserve"> BILANCIO 2020 SONO INTEGRALMENTE RIPRISTINATE LE PREROGATIVE SINDACALI. </w:t>
      </w:r>
    </w:p>
    <w:p w:rsidR="00E61FAE" w:rsidRPr="00E61FAE" w:rsidRDefault="00E61FAE" w:rsidP="00E61FAE">
      <w:pPr>
        <w:pStyle w:val="NormaleWeb"/>
        <w:spacing w:beforeAutospacing="0" w:after="160" w:afterAutospacing="0"/>
        <w:jc w:val="both"/>
        <w:rPr>
          <w:rFonts w:ascii="Calibri" w:hAnsi="Calibri" w:cs="Arial"/>
          <w:b/>
          <w:bCs/>
          <w:sz w:val="24"/>
          <w:szCs w:val="24"/>
        </w:rPr>
      </w:pPr>
      <w:r w:rsidRPr="00E61FAE">
        <w:rPr>
          <w:rFonts w:ascii="Calibri" w:hAnsi="Calibri" w:cs="Arial"/>
          <w:b/>
          <w:bCs/>
          <w:sz w:val="24"/>
          <w:szCs w:val="24"/>
        </w:rPr>
        <w:t>Alla luce della nuova normativa chiesto l’avvio di un tavolo negoziale nazionale al MIUR</w:t>
      </w:r>
      <w:r w:rsidRPr="00E61FAE">
        <w:rPr>
          <w:rFonts w:ascii="Calibri" w:hAnsi="Calibri" w:cs="Arial"/>
          <w:b/>
          <w:bCs/>
          <w:strike/>
          <w:sz w:val="24"/>
          <w:szCs w:val="24"/>
        </w:rPr>
        <w:t xml:space="preserve"> </w:t>
      </w:r>
    </w:p>
    <w:p w:rsidR="00E61FAE" w:rsidRPr="00E61FAE" w:rsidRDefault="00E61FAE" w:rsidP="00E61FAE">
      <w:pPr>
        <w:pStyle w:val="NormaleWeb"/>
        <w:spacing w:beforeAutospacing="0" w:after="160" w:afterAutospacing="0"/>
        <w:jc w:val="both"/>
        <w:rPr>
          <w:rFonts w:ascii="Calibri" w:hAnsi="Calibri" w:cs="Arial"/>
          <w:sz w:val="24"/>
          <w:szCs w:val="24"/>
        </w:rPr>
      </w:pPr>
      <w:r w:rsidRPr="00E61FAE">
        <w:rPr>
          <w:rFonts w:ascii="Calibri" w:hAnsi="Calibri" w:cs="Arial"/>
          <w:sz w:val="24"/>
          <w:szCs w:val="24"/>
          <w:shd w:val="clear" w:color="auto" w:fill="FFFFFF"/>
        </w:rPr>
        <w:t xml:space="preserve">La legge di bilancio 2020 approvata di recente ha disposto che </w:t>
      </w:r>
      <w:r w:rsidRPr="00E61FAE">
        <w:rPr>
          <w:rFonts w:ascii="Calibri" w:hAnsi="Calibri" w:cs="Arial"/>
          <w:sz w:val="24"/>
          <w:szCs w:val="24"/>
        </w:rPr>
        <w:t>le risorse del cosiddetto “bonus docenti” (di cui alla L.107/15), già confluite nel fondo per il miglioramento dell'offerta formativa delle singole scuole per la valorizzazione del personale docente (a seguito del CCNL 2018), siano utilizzate </w:t>
      </w:r>
      <w:r w:rsidRPr="00E61FAE">
        <w:rPr>
          <w:rFonts w:ascii="Calibri" w:hAnsi="Calibri" w:cs="Arial"/>
          <w:i/>
          <w:iCs/>
          <w:sz w:val="24"/>
          <w:szCs w:val="24"/>
        </w:rPr>
        <w:t xml:space="preserve">“dalla contrattazione integrativa in favore del personale scolastico senza ulteriore vincolo di destinazione” </w:t>
      </w:r>
      <w:r w:rsidRPr="00E61FAE">
        <w:rPr>
          <w:rFonts w:ascii="Calibri" w:hAnsi="Calibri" w:cs="Arial"/>
          <w:sz w:val="24"/>
          <w:szCs w:val="24"/>
        </w:rPr>
        <w:t>(Art. 1 comma 249 della legge n. 160 del 27.12.2019).</w:t>
      </w:r>
    </w:p>
    <w:p w:rsidR="00E61FAE" w:rsidRPr="00E61FAE" w:rsidRDefault="00E61FAE" w:rsidP="00E61FAE">
      <w:pPr>
        <w:pStyle w:val="NormaleWeb"/>
        <w:spacing w:beforeAutospacing="0" w:after="160" w:afterAutospacing="0"/>
        <w:jc w:val="both"/>
        <w:rPr>
          <w:rFonts w:ascii="Calibri" w:hAnsi="Calibri" w:cs="Arial"/>
          <w:strike/>
          <w:sz w:val="24"/>
          <w:szCs w:val="24"/>
        </w:rPr>
      </w:pPr>
      <w:r w:rsidRPr="00E61FAE">
        <w:rPr>
          <w:rFonts w:ascii="Calibri" w:hAnsi="Calibri" w:cs="Arial"/>
          <w:sz w:val="24"/>
          <w:szCs w:val="24"/>
        </w:rPr>
        <w:t>Ciò determina un nuovo contesto normativo per quanto riguarda vincoli e opportunità di cui tenere conto soprattutto nell’ambito della contrattazione d’istituto.</w:t>
      </w:r>
    </w:p>
    <w:p w:rsidR="00E61FAE" w:rsidRPr="00E61FAE" w:rsidRDefault="00E61FAE" w:rsidP="00E61FAE">
      <w:pPr>
        <w:pStyle w:val="NormaleWeb"/>
        <w:spacing w:beforeAutospacing="0" w:afterAutospacing="0"/>
        <w:jc w:val="both"/>
        <w:rPr>
          <w:rFonts w:ascii="Calibri" w:hAnsi="Calibri" w:cs="Arial"/>
          <w:sz w:val="24"/>
          <w:szCs w:val="24"/>
        </w:rPr>
      </w:pPr>
      <w:r w:rsidRPr="00E61FAE">
        <w:rPr>
          <w:rFonts w:ascii="Calibri" w:hAnsi="Calibri" w:cs="Arial"/>
          <w:sz w:val="24"/>
          <w:szCs w:val="24"/>
        </w:rPr>
        <w:t>FLC Cgil, CISL FSUR UIL Scuola RUA SNALS Confsal GILDA Unams ritengono, pertanto, ineludibile, la convocazione di un tavolo negoziale presso il Ministero dell’Istruzione – per cui è già stata avanzata richiesta -  per definire  le implicazioni che le nuove norme nell’immediato comportano.</w:t>
      </w:r>
    </w:p>
    <w:p w:rsidR="00E61FAE" w:rsidRPr="00E61FAE" w:rsidRDefault="00E61FAE" w:rsidP="00E61FAE">
      <w:pPr>
        <w:pStyle w:val="NormaleWeb"/>
        <w:spacing w:beforeAutospacing="0" w:afterAutospacing="0"/>
        <w:jc w:val="both"/>
        <w:rPr>
          <w:rFonts w:ascii="Calibri" w:hAnsi="Calibri" w:cs="Arial"/>
          <w:sz w:val="24"/>
          <w:szCs w:val="24"/>
        </w:rPr>
      </w:pPr>
    </w:p>
    <w:p w:rsidR="00E61FAE" w:rsidRPr="00E61FAE" w:rsidRDefault="00E61FAE" w:rsidP="00E61FAE">
      <w:pPr>
        <w:pStyle w:val="NormaleWeb"/>
        <w:spacing w:beforeAutospacing="0" w:afterAutospacing="0"/>
        <w:jc w:val="both"/>
        <w:rPr>
          <w:rFonts w:ascii="Calibri" w:hAnsi="Calibri" w:cs="Arial"/>
          <w:sz w:val="24"/>
          <w:szCs w:val="24"/>
        </w:rPr>
      </w:pPr>
      <w:r w:rsidRPr="00E61FAE">
        <w:rPr>
          <w:rFonts w:ascii="Calibri" w:hAnsi="Calibri" w:cs="Arial"/>
          <w:sz w:val="24"/>
          <w:szCs w:val="24"/>
        </w:rPr>
        <w:t>Ciò al fine di dare indicazioni  coordinate alle istituzioni scolastiche  per una corretta gestione di disposizioni che intervengono ad anno scolastico avviato, con particolare attenzione alle   contrattazioni che in molti casi non sono ancora concluse ferma restando l’autonomia di decisione delle parti negoziali (RSU e DS), anche nel valutare l’opportunità di una possibile riapertura dei tavoli negoziali  per eventuali integrazioni laddove ritenuto necessario.</w:t>
      </w:r>
    </w:p>
    <w:p w:rsidR="00E61FAE" w:rsidRPr="00E61FAE" w:rsidRDefault="00E61FAE" w:rsidP="00E61FAE">
      <w:pPr>
        <w:pStyle w:val="NormaleWeb"/>
        <w:spacing w:beforeAutospacing="0" w:afterAutospacing="0"/>
        <w:jc w:val="both"/>
        <w:rPr>
          <w:rFonts w:ascii="Calibri" w:hAnsi="Calibri" w:cs="Arial"/>
          <w:sz w:val="24"/>
          <w:szCs w:val="24"/>
        </w:rPr>
      </w:pPr>
    </w:p>
    <w:p w:rsidR="00E61FAE" w:rsidRPr="00E61FAE" w:rsidRDefault="00E61FAE" w:rsidP="00E61FAE">
      <w:pPr>
        <w:pStyle w:val="NormaleWeb"/>
        <w:spacing w:beforeAutospacing="0" w:afterAutospacing="0"/>
        <w:jc w:val="both"/>
        <w:rPr>
          <w:rFonts w:ascii="Calibri" w:hAnsi="Calibri" w:cs="Arial"/>
          <w:sz w:val="24"/>
          <w:szCs w:val="24"/>
        </w:rPr>
      </w:pPr>
      <w:r w:rsidRPr="00E61FAE">
        <w:rPr>
          <w:rFonts w:ascii="Calibri" w:hAnsi="Calibri" w:cs="Arial"/>
          <w:sz w:val="24"/>
          <w:szCs w:val="24"/>
        </w:rPr>
        <w:t xml:space="preserve">Per le Organizzazioni Sindacali  resta in ogni caso confermato l’obiettivo di destinare, in sede di rinnovo contrattuale nazionale, le risorse dell’ex “bonus” per incrementare il salario fondamentale del personale. </w:t>
      </w:r>
    </w:p>
    <w:p w:rsidR="00E61FAE" w:rsidRPr="00E61FAE" w:rsidRDefault="00E61FAE" w:rsidP="00E61FAE">
      <w:pPr>
        <w:pStyle w:val="NormaleWeb"/>
        <w:spacing w:beforeAutospacing="0" w:afterAutospacing="0"/>
        <w:jc w:val="both"/>
        <w:rPr>
          <w:rFonts w:ascii="Calibri" w:hAnsi="Calibri" w:cs="Arial"/>
          <w:color w:val="000000"/>
          <w:sz w:val="24"/>
          <w:szCs w:val="24"/>
        </w:rPr>
      </w:pPr>
    </w:p>
    <w:p w:rsidR="0043502C" w:rsidRPr="00E61FAE" w:rsidRDefault="0043502C" w:rsidP="00E61FAE">
      <w:pPr>
        <w:jc w:val="both"/>
        <w:rPr>
          <w:rFonts w:ascii="Calibri" w:eastAsia="Times New Roman" w:hAnsi="Calibri" w:cs="Times New Roman"/>
          <w:sz w:val="24"/>
          <w:szCs w:val="24"/>
          <w:lang w:val="it-IT"/>
        </w:rPr>
      </w:pPr>
    </w:p>
    <w:p w:rsidR="0043502C" w:rsidRDefault="0043502C" w:rsidP="00E61FAE">
      <w:pPr>
        <w:jc w:val="both"/>
        <w:rPr>
          <w:rFonts w:ascii="Calibri" w:eastAsia="Calibri" w:hAnsi="Calibri" w:cs="Calibri"/>
          <w:lang w:val="it-IT"/>
        </w:rPr>
      </w:pPr>
      <w:bookmarkStart w:id="0" w:name="_GoBack"/>
      <w:bookmarkEnd w:id="0"/>
    </w:p>
    <w:p w:rsidR="0043502C" w:rsidRDefault="0043502C">
      <w:pPr>
        <w:rPr>
          <w:rFonts w:ascii="Calibri" w:eastAsia="Calibri" w:hAnsi="Calibri" w:cs="Calibri"/>
          <w:lang w:val="it-IT"/>
        </w:rPr>
      </w:pPr>
    </w:p>
    <w:tbl>
      <w:tblPr>
        <w:tblW w:w="9634" w:type="dxa"/>
        <w:jc w:val="center"/>
        <w:tblLook w:val="01E0"/>
      </w:tblPr>
      <w:tblGrid>
        <w:gridCol w:w="2123"/>
        <w:gridCol w:w="1840"/>
        <w:gridCol w:w="1842"/>
        <w:gridCol w:w="1985"/>
        <w:gridCol w:w="1844"/>
      </w:tblGrid>
      <w:tr w:rsidR="0043502C" w:rsidRPr="00E61FAE">
        <w:trPr>
          <w:trHeight w:val="574"/>
          <w:jc w:val="center"/>
        </w:trPr>
        <w:tc>
          <w:tcPr>
            <w:tcW w:w="2123" w:type="dxa"/>
            <w:shd w:val="clear" w:color="auto" w:fill="auto"/>
            <w:vAlign w:val="center"/>
          </w:tcPr>
          <w:p w:rsidR="0043502C" w:rsidRDefault="00EC169A">
            <w:pPr>
              <w:jc w:val="center"/>
              <w:rPr>
                <w:rFonts w:ascii="Arial" w:hAnsi="Arial" w:cs="Arial"/>
                <w:sz w:val="18"/>
                <w:szCs w:val="18"/>
              </w:rPr>
            </w:pPr>
            <w:r>
              <w:rPr>
                <w:rFonts w:ascii="Arial" w:hAnsi="Arial" w:cs="Arial"/>
                <w:sz w:val="18"/>
                <w:szCs w:val="18"/>
              </w:rPr>
              <w:t>Flc  CGIL</w:t>
            </w:r>
          </w:p>
          <w:p w:rsidR="0043502C" w:rsidRDefault="00EC169A">
            <w:pPr>
              <w:jc w:val="center"/>
              <w:rPr>
                <w:rFonts w:ascii="Arial" w:hAnsi="Arial" w:cs="Arial"/>
                <w:i/>
                <w:sz w:val="18"/>
                <w:szCs w:val="18"/>
              </w:rPr>
            </w:pPr>
            <w:r>
              <w:rPr>
                <w:rFonts w:ascii="Arial" w:hAnsi="Arial" w:cs="Arial"/>
                <w:i/>
                <w:sz w:val="18"/>
                <w:szCs w:val="18"/>
              </w:rPr>
              <w:t>Francesco Sinopoli</w:t>
            </w:r>
          </w:p>
        </w:tc>
        <w:tc>
          <w:tcPr>
            <w:tcW w:w="1840" w:type="dxa"/>
            <w:shd w:val="clear" w:color="auto" w:fill="auto"/>
            <w:vAlign w:val="center"/>
          </w:tcPr>
          <w:p w:rsidR="0043502C" w:rsidRDefault="00EC169A">
            <w:pPr>
              <w:jc w:val="center"/>
              <w:rPr>
                <w:rFonts w:ascii="Arial" w:hAnsi="Arial" w:cs="Arial"/>
                <w:sz w:val="18"/>
                <w:szCs w:val="18"/>
              </w:rPr>
            </w:pPr>
            <w:r>
              <w:rPr>
                <w:rFonts w:ascii="Arial" w:hAnsi="Arial" w:cs="Arial"/>
                <w:sz w:val="18"/>
                <w:szCs w:val="18"/>
              </w:rPr>
              <w:t>CISL  FSUR</w:t>
            </w:r>
          </w:p>
          <w:p w:rsidR="0043502C" w:rsidRDefault="00EC169A">
            <w:pPr>
              <w:jc w:val="center"/>
              <w:rPr>
                <w:rFonts w:ascii="Arial" w:hAnsi="Arial" w:cs="Arial"/>
                <w:i/>
                <w:sz w:val="18"/>
                <w:szCs w:val="18"/>
              </w:rPr>
            </w:pPr>
            <w:r>
              <w:rPr>
                <w:rFonts w:ascii="Arial" w:hAnsi="Arial" w:cs="Arial"/>
                <w:i/>
                <w:sz w:val="18"/>
                <w:szCs w:val="18"/>
              </w:rPr>
              <w:t>Maddalena Gissi</w:t>
            </w:r>
          </w:p>
        </w:tc>
        <w:tc>
          <w:tcPr>
            <w:tcW w:w="1842" w:type="dxa"/>
            <w:shd w:val="clear" w:color="auto" w:fill="auto"/>
            <w:vAlign w:val="center"/>
          </w:tcPr>
          <w:p w:rsidR="0043502C" w:rsidRPr="00E61FAE" w:rsidRDefault="00EC169A">
            <w:pPr>
              <w:jc w:val="center"/>
              <w:rPr>
                <w:rFonts w:ascii="Arial" w:hAnsi="Arial" w:cs="Arial"/>
                <w:sz w:val="18"/>
                <w:szCs w:val="18"/>
                <w:lang w:val="it-IT"/>
              </w:rPr>
            </w:pPr>
            <w:r w:rsidRPr="00E61FAE">
              <w:rPr>
                <w:rFonts w:ascii="Arial" w:hAnsi="Arial" w:cs="Arial"/>
                <w:sz w:val="18"/>
                <w:szCs w:val="18"/>
                <w:lang w:val="it-IT"/>
              </w:rPr>
              <w:t>UIL Scuola Rua</w:t>
            </w:r>
          </w:p>
          <w:p w:rsidR="0043502C" w:rsidRPr="00E61FAE" w:rsidRDefault="00EC169A">
            <w:pPr>
              <w:jc w:val="center"/>
              <w:rPr>
                <w:rFonts w:ascii="Arial" w:hAnsi="Arial" w:cs="Arial"/>
                <w:i/>
                <w:sz w:val="18"/>
                <w:szCs w:val="18"/>
                <w:lang w:val="it-IT"/>
              </w:rPr>
            </w:pPr>
            <w:r w:rsidRPr="00E61FAE">
              <w:rPr>
                <w:rFonts w:ascii="Arial" w:hAnsi="Arial" w:cs="Arial"/>
                <w:i/>
                <w:sz w:val="18"/>
                <w:szCs w:val="18"/>
                <w:lang w:val="it-IT"/>
              </w:rPr>
              <w:t>Giuseppe Turi</w:t>
            </w:r>
          </w:p>
        </w:tc>
        <w:tc>
          <w:tcPr>
            <w:tcW w:w="1985" w:type="dxa"/>
            <w:shd w:val="clear" w:color="auto" w:fill="auto"/>
            <w:vAlign w:val="center"/>
          </w:tcPr>
          <w:p w:rsidR="0043502C" w:rsidRDefault="00EC169A">
            <w:pPr>
              <w:jc w:val="center"/>
              <w:rPr>
                <w:rFonts w:ascii="Arial" w:hAnsi="Arial" w:cs="Arial"/>
                <w:sz w:val="18"/>
                <w:szCs w:val="18"/>
              </w:rPr>
            </w:pPr>
            <w:r>
              <w:rPr>
                <w:rFonts w:ascii="Arial" w:hAnsi="Arial" w:cs="Arial"/>
                <w:sz w:val="18"/>
                <w:szCs w:val="18"/>
              </w:rPr>
              <w:t>SNALS  Confsal</w:t>
            </w:r>
          </w:p>
          <w:p w:rsidR="0043502C" w:rsidRDefault="00EC169A">
            <w:pPr>
              <w:jc w:val="center"/>
              <w:rPr>
                <w:rFonts w:ascii="Arial" w:hAnsi="Arial" w:cs="Arial"/>
                <w:i/>
                <w:sz w:val="18"/>
                <w:szCs w:val="18"/>
              </w:rPr>
            </w:pPr>
            <w:r>
              <w:rPr>
                <w:rFonts w:ascii="Arial" w:hAnsi="Arial" w:cs="Arial"/>
                <w:i/>
                <w:sz w:val="18"/>
                <w:szCs w:val="18"/>
              </w:rPr>
              <w:t>Elvira Serafini</w:t>
            </w:r>
          </w:p>
        </w:tc>
        <w:tc>
          <w:tcPr>
            <w:tcW w:w="1844" w:type="dxa"/>
            <w:shd w:val="clear" w:color="auto" w:fill="auto"/>
            <w:vAlign w:val="center"/>
          </w:tcPr>
          <w:p w:rsidR="0043502C" w:rsidRPr="00E61FAE" w:rsidRDefault="00EC169A">
            <w:pPr>
              <w:pStyle w:val="Titolo5"/>
              <w:rPr>
                <w:rStyle w:val="Enfasigrassetto"/>
                <w:rFonts w:ascii="Arial" w:hAnsi="Arial" w:cs="Arial"/>
                <w:b w:val="0"/>
                <w:color w:val="00000A"/>
                <w:sz w:val="18"/>
                <w:szCs w:val="18"/>
                <w:lang w:val="it-IT"/>
              </w:rPr>
            </w:pPr>
            <w:r w:rsidRPr="00E61FAE">
              <w:rPr>
                <w:rStyle w:val="Enfasigrassetto"/>
                <w:rFonts w:ascii="Arial" w:hAnsi="Arial" w:cs="Arial"/>
                <w:b w:val="0"/>
                <w:color w:val="00000A"/>
                <w:sz w:val="18"/>
                <w:szCs w:val="18"/>
                <w:lang w:val="it-IT"/>
              </w:rPr>
              <w:t>Gilda UNAMS</w:t>
            </w:r>
          </w:p>
          <w:p w:rsidR="0043502C" w:rsidRPr="00E61FAE" w:rsidRDefault="00EC169A">
            <w:pPr>
              <w:rPr>
                <w:rFonts w:ascii="Arial" w:hAnsi="Arial" w:cs="Arial"/>
                <w:i/>
                <w:sz w:val="18"/>
                <w:szCs w:val="18"/>
                <w:lang w:val="it-IT"/>
              </w:rPr>
            </w:pPr>
            <w:r w:rsidRPr="00E61FAE">
              <w:rPr>
                <w:rFonts w:ascii="Arial" w:hAnsi="Arial" w:cs="Arial"/>
                <w:i/>
                <w:sz w:val="18"/>
                <w:szCs w:val="18"/>
                <w:lang w:val="it-IT"/>
              </w:rPr>
              <w:t>Rino Di Meglio</w:t>
            </w:r>
          </w:p>
        </w:tc>
      </w:tr>
      <w:tr w:rsidR="0043502C">
        <w:trPr>
          <w:jc w:val="center"/>
        </w:trPr>
        <w:tc>
          <w:tcPr>
            <w:tcW w:w="2123" w:type="dxa"/>
            <w:shd w:val="clear" w:color="auto" w:fill="auto"/>
            <w:vAlign w:val="center"/>
          </w:tcPr>
          <w:p w:rsidR="0043502C" w:rsidRDefault="00EC169A">
            <w:pPr>
              <w:jc w:val="center"/>
              <w:rPr>
                <w:rFonts w:ascii="Arial" w:hAnsi="Arial" w:cs="Arial"/>
              </w:rPr>
            </w:pPr>
            <w:r>
              <w:rPr>
                <w:noProof/>
                <w:lang w:val="it-IT" w:eastAsia="it-IT"/>
              </w:rPr>
              <w:drawing>
                <wp:inline distT="0" distB="0" distL="0" distR="0">
                  <wp:extent cx="1002030" cy="403225"/>
                  <wp:effectExtent l="0" t="0" r="0" b="0"/>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1"/>
                          <pic:cNvPicPr>
                            <a:picLocks noChangeAspect="1" noChangeArrowheads="1"/>
                          </pic:cNvPicPr>
                        </pic:nvPicPr>
                        <pic:blipFill>
                          <a:blip r:embed="rId12" cstate="print"/>
                          <a:stretch>
                            <a:fillRect/>
                          </a:stretch>
                        </pic:blipFill>
                        <pic:spPr bwMode="auto">
                          <a:xfrm>
                            <a:off x="0" y="0"/>
                            <a:ext cx="1002030" cy="403225"/>
                          </a:xfrm>
                          <a:prstGeom prst="rect">
                            <a:avLst/>
                          </a:prstGeom>
                          <a:noFill/>
                          <a:ln w="9525">
                            <a:noFill/>
                            <a:miter lim="800000"/>
                            <a:headEnd/>
                            <a:tailEnd/>
                          </a:ln>
                        </pic:spPr>
                      </pic:pic>
                    </a:graphicData>
                  </a:graphic>
                </wp:inline>
              </w:drawing>
            </w:r>
          </w:p>
        </w:tc>
        <w:tc>
          <w:tcPr>
            <w:tcW w:w="1840" w:type="dxa"/>
            <w:shd w:val="clear" w:color="auto" w:fill="auto"/>
            <w:vAlign w:val="center"/>
          </w:tcPr>
          <w:p w:rsidR="0043502C" w:rsidRDefault="00EC169A">
            <w:pPr>
              <w:jc w:val="center"/>
              <w:rPr>
                <w:rFonts w:ascii="Arial" w:hAnsi="Arial" w:cs="Arial"/>
              </w:rPr>
            </w:pPr>
            <w:r>
              <w:rPr>
                <w:noProof/>
                <w:lang w:val="it-IT" w:eastAsia="it-IT"/>
              </w:rPr>
              <w:drawing>
                <wp:inline distT="0" distB="0" distL="0" distR="0">
                  <wp:extent cx="981075" cy="266700"/>
                  <wp:effectExtent l="0" t="0" r="0" b="0"/>
                  <wp:docPr id="7"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8"/>
                          <pic:cNvPicPr>
                            <a:picLocks noChangeAspect="1" noChangeArrowheads="1"/>
                          </pic:cNvPicPr>
                        </pic:nvPicPr>
                        <pic:blipFill>
                          <a:blip r:embed="rId13" cstate="print"/>
                          <a:stretch>
                            <a:fillRect/>
                          </a:stretch>
                        </pic:blipFill>
                        <pic:spPr bwMode="auto">
                          <a:xfrm>
                            <a:off x="0" y="0"/>
                            <a:ext cx="981075" cy="266700"/>
                          </a:xfrm>
                          <a:prstGeom prst="rect">
                            <a:avLst/>
                          </a:prstGeom>
                          <a:noFill/>
                          <a:ln w="9525">
                            <a:noFill/>
                            <a:miter lim="800000"/>
                            <a:headEnd/>
                            <a:tailEnd/>
                          </a:ln>
                        </pic:spPr>
                      </pic:pic>
                    </a:graphicData>
                  </a:graphic>
                </wp:inline>
              </w:drawing>
            </w:r>
          </w:p>
        </w:tc>
        <w:tc>
          <w:tcPr>
            <w:tcW w:w="1842" w:type="dxa"/>
            <w:shd w:val="clear" w:color="auto" w:fill="auto"/>
            <w:vAlign w:val="center"/>
          </w:tcPr>
          <w:p w:rsidR="0043502C" w:rsidRDefault="0043502C">
            <w:pPr>
              <w:jc w:val="center"/>
              <w:rPr>
                <w:rFonts w:ascii="Arial" w:hAnsi="Arial" w:cs="Arial"/>
              </w:rPr>
            </w:pPr>
            <w:r>
              <w:object w:dxaOrig="790" w:dyaOrig="400">
                <v:shape id="ole_rId9" o:spid="_x0000_i1025" style="width:69.65pt;height:35.3pt" coordsize="" o:spt="100" adj="0,,0" path="" stroked="f">
                  <v:stroke joinstyle="miter"/>
                  <v:imagedata r:id="rId14" o:title=""/>
                  <v:formulas/>
                  <v:path o:connecttype="segments"/>
                </v:shape>
                <o:OLEObject Type="Embed" ProgID="MSPhotoEd.3" ShapeID="ole_rId9" DrawAspect="Content" ObjectID="_1640761920" r:id="rId15"/>
              </w:object>
            </w:r>
          </w:p>
        </w:tc>
        <w:tc>
          <w:tcPr>
            <w:tcW w:w="1985" w:type="dxa"/>
            <w:shd w:val="clear" w:color="auto" w:fill="auto"/>
            <w:vAlign w:val="center"/>
          </w:tcPr>
          <w:p w:rsidR="0043502C" w:rsidRDefault="00EC169A">
            <w:pPr>
              <w:jc w:val="center"/>
            </w:pPr>
            <w:r>
              <w:rPr>
                <w:noProof/>
                <w:lang w:val="it-IT" w:eastAsia="it-IT"/>
              </w:rPr>
              <w:drawing>
                <wp:inline distT="0" distB="0" distL="0" distR="0">
                  <wp:extent cx="1028065" cy="375920"/>
                  <wp:effectExtent l="0" t="0" r="0" b="0"/>
                  <wp:docPr id="8" name="Immagine 9" descr="serafini_s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9" descr="serafini_snals"/>
                          <pic:cNvPicPr>
                            <a:picLocks noChangeAspect="1" noChangeArrowheads="1"/>
                          </pic:cNvPicPr>
                        </pic:nvPicPr>
                        <pic:blipFill>
                          <a:blip r:embed="rId16" cstate="print"/>
                          <a:stretch>
                            <a:fillRect/>
                          </a:stretch>
                        </pic:blipFill>
                        <pic:spPr bwMode="auto">
                          <a:xfrm>
                            <a:off x="0" y="0"/>
                            <a:ext cx="1028065" cy="375920"/>
                          </a:xfrm>
                          <a:prstGeom prst="rect">
                            <a:avLst/>
                          </a:prstGeom>
                          <a:noFill/>
                          <a:ln w="9525">
                            <a:noFill/>
                            <a:miter lim="800000"/>
                            <a:headEnd/>
                            <a:tailEnd/>
                          </a:ln>
                        </pic:spPr>
                      </pic:pic>
                    </a:graphicData>
                  </a:graphic>
                </wp:inline>
              </w:drawing>
            </w:r>
          </w:p>
        </w:tc>
        <w:tc>
          <w:tcPr>
            <w:tcW w:w="1844" w:type="dxa"/>
            <w:shd w:val="clear" w:color="auto" w:fill="auto"/>
            <w:vAlign w:val="center"/>
          </w:tcPr>
          <w:p w:rsidR="0043502C" w:rsidRDefault="00EC169A">
            <w:pPr>
              <w:jc w:val="center"/>
              <w:rPr>
                <w:rFonts w:ascii="Verdana" w:hAnsi="Verdana"/>
              </w:rPr>
            </w:pPr>
            <w:r>
              <w:rPr>
                <w:noProof/>
                <w:lang w:val="it-IT" w:eastAsia="it-IT"/>
              </w:rPr>
              <w:drawing>
                <wp:inline distT="0" distB="0" distL="0" distR="0">
                  <wp:extent cx="922655" cy="406400"/>
                  <wp:effectExtent l="0" t="0" r="0" b="0"/>
                  <wp:docPr id="9" name="Immagine 10" descr="RinoDiMeg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10" descr="RinoDiMeglio"/>
                          <pic:cNvPicPr>
                            <a:picLocks noChangeAspect="1" noChangeArrowheads="1"/>
                          </pic:cNvPicPr>
                        </pic:nvPicPr>
                        <pic:blipFill>
                          <a:blip r:embed="rId17" cstate="print"/>
                          <a:stretch>
                            <a:fillRect/>
                          </a:stretch>
                        </pic:blipFill>
                        <pic:spPr bwMode="auto">
                          <a:xfrm>
                            <a:off x="0" y="0"/>
                            <a:ext cx="922655" cy="406400"/>
                          </a:xfrm>
                          <a:prstGeom prst="rect">
                            <a:avLst/>
                          </a:prstGeom>
                          <a:noFill/>
                          <a:ln w="9525">
                            <a:noFill/>
                            <a:miter lim="800000"/>
                            <a:headEnd/>
                            <a:tailEnd/>
                          </a:ln>
                        </pic:spPr>
                      </pic:pic>
                    </a:graphicData>
                  </a:graphic>
                </wp:inline>
              </w:drawing>
            </w:r>
          </w:p>
        </w:tc>
      </w:tr>
    </w:tbl>
    <w:p w:rsidR="0043502C" w:rsidRDefault="0043502C">
      <w:pPr>
        <w:rPr>
          <w:rFonts w:ascii="Calibri" w:eastAsia="Calibri" w:hAnsi="Calibri" w:cs="Calibri"/>
          <w:sz w:val="20"/>
          <w:szCs w:val="20"/>
          <w:lang w:val="it-IT"/>
        </w:rPr>
      </w:pPr>
    </w:p>
    <w:p w:rsidR="0043502C" w:rsidRDefault="0043502C">
      <w:pPr>
        <w:rPr>
          <w:rFonts w:ascii="Calibri" w:eastAsia="Calibri" w:hAnsi="Calibri" w:cs="Calibri"/>
          <w:sz w:val="20"/>
          <w:szCs w:val="20"/>
          <w:lang w:val="it-IT"/>
        </w:rPr>
      </w:pPr>
    </w:p>
    <w:p w:rsidR="0043502C" w:rsidRDefault="0043502C">
      <w:pPr>
        <w:rPr>
          <w:rFonts w:ascii="Calibri" w:eastAsia="Calibri" w:hAnsi="Calibri" w:cs="Calibri"/>
          <w:sz w:val="20"/>
          <w:szCs w:val="20"/>
          <w:lang w:val="it-IT"/>
        </w:rPr>
      </w:pPr>
    </w:p>
    <w:p w:rsidR="0043502C" w:rsidRDefault="0043502C">
      <w:pPr>
        <w:rPr>
          <w:rFonts w:ascii="Calibri" w:eastAsia="Calibri" w:hAnsi="Calibri" w:cs="Calibri"/>
          <w:sz w:val="20"/>
          <w:szCs w:val="20"/>
          <w:lang w:val="it-IT"/>
        </w:rPr>
      </w:pPr>
    </w:p>
    <w:p w:rsidR="0043502C" w:rsidRDefault="0043502C">
      <w:pPr>
        <w:rPr>
          <w:rFonts w:ascii="Calibri" w:eastAsia="Calibri" w:hAnsi="Calibri" w:cs="Calibri"/>
          <w:sz w:val="20"/>
          <w:szCs w:val="20"/>
          <w:lang w:val="it-IT"/>
        </w:rPr>
      </w:pPr>
    </w:p>
    <w:p w:rsidR="0043502C" w:rsidRDefault="0043502C">
      <w:pPr>
        <w:rPr>
          <w:rFonts w:ascii="Calibri" w:eastAsia="Calibri" w:hAnsi="Calibri" w:cs="Calibri"/>
          <w:sz w:val="20"/>
          <w:szCs w:val="20"/>
          <w:lang w:val="it-IT"/>
        </w:rPr>
      </w:pPr>
    </w:p>
    <w:p w:rsidR="0043502C" w:rsidRDefault="0043502C">
      <w:pPr>
        <w:rPr>
          <w:rFonts w:ascii="Calibri" w:eastAsia="Calibri" w:hAnsi="Calibri" w:cs="Calibri"/>
          <w:sz w:val="20"/>
          <w:szCs w:val="20"/>
          <w:lang w:val="it-IT"/>
        </w:rPr>
      </w:pPr>
    </w:p>
    <w:p w:rsidR="0043502C" w:rsidRDefault="0043502C">
      <w:pPr>
        <w:spacing w:before="1"/>
        <w:rPr>
          <w:rFonts w:ascii="Calibri" w:eastAsia="Calibri" w:hAnsi="Calibri" w:cs="Calibri"/>
          <w:sz w:val="15"/>
          <w:szCs w:val="15"/>
          <w:lang w:val="it-IT"/>
        </w:rPr>
      </w:pPr>
    </w:p>
    <w:p w:rsidR="0043502C" w:rsidRDefault="0043502C"/>
    <w:sectPr w:rsidR="0043502C" w:rsidSect="0043502C">
      <w:footerReference w:type="default" r:id="rId18"/>
      <w:pgSz w:w="11906" w:h="16838"/>
      <w:pgMar w:top="851" w:right="1020" w:bottom="280" w:left="1020" w:header="0" w:footer="114"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B93" w:rsidRDefault="00AF5B93" w:rsidP="0043502C">
      <w:r>
        <w:separator/>
      </w:r>
    </w:p>
  </w:endnote>
  <w:endnote w:type="continuationSeparator" w:id="0">
    <w:p w:rsidR="00AF5B93" w:rsidRDefault="00AF5B93" w:rsidP="004350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1"/>
    <w:family w:val="swiss"/>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tblPr>
    <w:tblGrid>
      <w:gridCol w:w="2001"/>
      <w:gridCol w:w="2001"/>
      <w:gridCol w:w="2001"/>
      <w:gridCol w:w="2001"/>
      <w:gridCol w:w="2002"/>
    </w:tblGrid>
    <w:tr w:rsidR="0043502C">
      <w:tc>
        <w:tcPr>
          <w:tcW w:w="19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502C" w:rsidRDefault="000A0D81">
          <w:pPr>
            <w:jc w:val="center"/>
          </w:pPr>
          <w:hyperlink r:id="rId1">
            <w:r w:rsidR="00EC169A">
              <w:rPr>
                <w:rFonts w:ascii="Arial" w:hAnsi="Arial" w:cs="Arial"/>
                <w:b/>
                <w:bCs/>
                <w:sz w:val="16"/>
                <w:szCs w:val="16"/>
              </w:rPr>
              <w:t>FLC  CGIL</w:t>
            </w:r>
          </w:hyperlink>
        </w:p>
      </w:tc>
      <w:tc>
        <w:tcPr>
          <w:tcW w:w="19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502C" w:rsidRDefault="00EC169A">
          <w:pPr>
            <w:jc w:val="center"/>
            <w:rPr>
              <w:rFonts w:ascii="Arial" w:hAnsi="Arial" w:cs="Arial"/>
              <w:b/>
              <w:bCs/>
              <w:sz w:val="16"/>
              <w:szCs w:val="16"/>
            </w:rPr>
          </w:pPr>
          <w:r>
            <w:rPr>
              <w:rFonts w:ascii="Arial" w:hAnsi="Arial" w:cs="Arial"/>
              <w:b/>
              <w:bCs/>
              <w:sz w:val="16"/>
              <w:szCs w:val="16"/>
            </w:rPr>
            <w:t>CISL  FSUR</w:t>
          </w:r>
        </w:p>
      </w:tc>
      <w:tc>
        <w:tcPr>
          <w:tcW w:w="19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502C" w:rsidRDefault="00EC169A">
          <w:pPr>
            <w:jc w:val="center"/>
            <w:rPr>
              <w:rFonts w:ascii="Arial" w:hAnsi="Arial" w:cs="Arial"/>
              <w:b/>
              <w:bCs/>
              <w:sz w:val="16"/>
              <w:szCs w:val="16"/>
            </w:rPr>
          </w:pPr>
          <w:r>
            <w:rPr>
              <w:rFonts w:ascii="Arial" w:hAnsi="Arial" w:cs="Arial"/>
              <w:b/>
              <w:bCs/>
              <w:sz w:val="16"/>
              <w:szCs w:val="16"/>
            </w:rPr>
            <w:t>UIL SCUOLA RUA</w:t>
          </w:r>
        </w:p>
      </w:tc>
      <w:tc>
        <w:tcPr>
          <w:tcW w:w="19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502C" w:rsidRDefault="00EC169A">
          <w:pPr>
            <w:jc w:val="center"/>
            <w:rPr>
              <w:rFonts w:ascii="Arial" w:hAnsi="Arial" w:cs="Arial"/>
              <w:b/>
              <w:bCs/>
              <w:sz w:val="16"/>
              <w:szCs w:val="16"/>
            </w:rPr>
          </w:pPr>
          <w:r>
            <w:rPr>
              <w:rFonts w:ascii="Arial" w:hAnsi="Arial" w:cs="Arial"/>
              <w:b/>
              <w:bCs/>
              <w:sz w:val="16"/>
              <w:szCs w:val="16"/>
            </w:rPr>
            <w:t>SNALS  CONFSAL</w:t>
          </w:r>
        </w:p>
      </w:tc>
      <w:tc>
        <w:tcPr>
          <w:tcW w:w="197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502C" w:rsidRDefault="00EC169A">
          <w:pPr>
            <w:jc w:val="center"/>
            <w:rPr>
              <w:rFonts w:ascii="Arial" w:hAnsi="Arial" w:cs="Arial"/>
              <w:b/>
              <w:bCs/>
              <w:sz w:val="16"/>
              <w:szCs w:val="16"/>
            </w:rPr>
          </w:pPr>
          <w:r>
            <w:rPr>
              <w:rStyle w:val="Enfasigrassetto"/>
              <w:rFonts w:ascii="Arial" w:hAnsi="Arial" w:cs="Arial"/>
              <w:sz w:val="16"/>
              <w:szCs w:val="16"/>
            </w:rPr>
            <w:t>GILDA  UNAMS</w:t>
          </w:r>
        </w:p>
      </w:tc>
    </w:tr>
    <w:tr w:rsidR="0043502C" w:rsidRPr="00E61FAE">
      <w:tc>
        <w:tcPr>
          <w:tcW w:w="19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502C" w:rsidRPr="00E61FAE" w:rsidRDefault="00EC169A">
          <w:pPr>
            <w:pStyle w:val="Corpodeltesto"/>
            <w:ind w:left="0"/>
            <w:jc w:val="center"/>
            <w:rPr>
              <w:rFonts w:cs="Arial"/>
              <w:i/>
              <w:iCs/>
              <w:sz w:val="14"/>
              <w:szCs w:val="14"/>
              <w:lang w:val="it-IT"/>
            </w:rPr>
          </w:pPr>
          <w:r w:rsidRPr="00E61FAE">
            <w:rPr>
              <w:rFonts w:cs="Arial"/>
              <w:i/>
              <w:iCs/>
              <w:sz w:val="14"/>
              <w:szCs w:val="14"/>
              <w:lang w:val="it-IT"/>
            </w:rPr>
            <w:t>Via Leopoldo Serra, 31</w:t>
          </w:r>
        </w:p>
        <w:p w:rsidR="0043502C" w:rsidRPr="00E61FAE" w:rsidRDefault="00EC169A">
          <w:pPr>
            <w:pStyle w:val="Corpodeltesto"/>
            <w:ind w:left="0"/>
            <w:jc w:val="center"/>
            <w:rPr>
              <w:rFonts w:cs="Arial"/>
              <w:i/>
              <w:iCs/>
              <w:sz w:val="14"/>
              <w:szCs w:val="14"/>
              <w:lang w:val="it-IT"/>
            </w:rPr>
          </w:pPr>
          <w:r w:rsidRPr="00E61FAE">
            <w:rPr>
              <w:rFonts w:cs="Arial"/>
              <w:i/>
              <w:iCs/>
              <w:sz w:val="14"/>
              <w:szCs w:val="14"/>
              <w:lang w:val="it-IT"/>
            </w:rPr>
            <w:t>00153 Roma</w:t>
          </w:r>
        </w:p>
        <w:p w:rsidR="0043502C" w:rsidRPr="00E61FAE" w:rsidRDefault="00EC169A">
          <w:pPr>
            <w:pStyle w:val="Corpodeltesto"/>
            <w:ind w:left="0"/>
            <w:jc w:val="center"/>
            <w:rPr>
              <w:rFonts w:cs="Arial"/>
              <w:i/>
              <w:iCs/>
              <w:sz w:val="14"/>
              <w:szCs w:val="14"/>
              <w:lang w:val="it-IT"/>
            </w:rPr>
          </w:pPr>
          <w:r w:rsidRPr="00E61FAE">
            <w:rPr>
              <w:rFonts w:cs="Arial"/>
              <w:i/>
              <w:iCs/>
              <w:sz w:val="14"/>
              <w:szCs w:val="14"/>
              <w:lang w:val="it-IT"/>
            </w:rPr>
            <w:t>tel. 06 83966800</w:t>
          </w:r>
        </w:p>
        <w:p w:rsidR="0043502C" w:rsidRDefault="00EC169A">
          <w:pPr>
            <w:pStyle w:val="Corpodeltesto"/>
            <w:ind w:left="0"/>
            <w:jc w:val="center"/>
            <w:rPr>
              <w:rFonts w:ascii="Arial" w:hAnsi="Arial" w:cs="Arial"/>
              <w:sz w:val="14"/>
              <w:szCs w:val="14"/>
            </w:rPr>
          </w:pPr>
          <w:r>
            <w:rPr>
              <w:rFonts w:cs="Arial"/>
              <w:i/>
              <w:iCs/>
              <w:sz w:val="14"/>
              <w:szCs w:val="14"/>
            </w:rPr>
            <w:t>fax 06 5883440</w:t>
          </w:r>
        </w:p>
      </w:tc>
      <w:tc>
        <w:tcPr>
          <w:tcW w:w="19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502C" w:rsidRPr="00E61FAE" w:rsidRDefault="00EC169A">
          <w:pPr>
            <w:pStyle w:val="Corpodeltesto"/>
            <w:ind w:left="0"/>
            <w:jc w:val="center"/>
            <w:rPr>
              <w:rFonts w:cs="Arial"/>
              <w:i/>
              <w:iCs/>
              <w:sz w:val="14"/>
              <w:szCs w:val="14"/>
              <w:lang w:val="it-IT"/>
            </w:rPr>
          </w:pPr>
          <w:r w:rsidRPr="00E61FAE">
            <w:rPr>
              <w:rFonts w:cs="Arial"/>
              <w:i/>
              <w:iCs/>
              <w:sz w:val="14"/>
              <w:szCs w:val="14"/>
              <w:lang w:val="it-IT"/>
            </w:rPr>
            <w:t>Via Angelo Bargoni, 8</w:t>
          </w:r>
        </w:p>
        <w:p w:rsidR="0043502C" w:rsidRPr="00E61FAE" w:rsidRDefault="00EC169A">
          <w:pPr>
            <w:pStyle w:val="Corpodeltesto"/>
            <w:ind w:left="0"/>
            <w:jc w:val="center"/>
            <w:rPr>
              <w:rFonts w:cs="Arial"/>
              <w:i/>
              <w:iCs/>
              <w:sz w:val="14"/>
              <w:szCs w:val="14"/>
              <w:lang w:val="it-IT"/>
            </w:rPr>
          </w:pPr>
          <w:r w:rsidRPr="00E61FAE">
            <w:rPr>
              <w:rFonts w:cs="Arial"/>
              <w:i/>
              <w:iCs/>
              <w:sz w:val="14"/>
              <w:szCs w:val="14"/>
              <w:lang w:val="it-IT"/>
            </w:rPr>
            <w:t>00153 Roma</w:t>
          </w:r>
        </w:p>
        <w:p w:rsidR="0043502C" w:rsidRPr="00E61FAE" w:rsidRDefault="00EC169A">
          <w:pPr>
            <w:pStyle w:val="Corpodeltesto"/>
            <w:ind w:left="0"/>
            <w:jc w:val="center"/>
            <w:rPr>
              <w:rFonts w:cs="Arial"/>
              <w:i/>
              <w:iCs/>
              <w:sz w:val="14"/>
              <w:szCs w:val="14"/>
              <w:lang w:val="it-IT"/>
            </w:rPr>
          </w:pPr>
          <w:r w:rsidRPr="00E61FAE">
            <w:rPr>
              <w:rFonts w:cs="Arial"/>
              <w:i/>
              <w:iCs/>
              <w:sz w:val="14"/>
              <w:szCs w:val="14"/>
              <w:lang w:val="it-IT"/>
            </w:rPr>
            <w:t>tel. 06 583111</w:t>
          </w:r>
        </w:p>
        <w:p w:rsidR="0043502C" w:rsidRDefault="00EC169A">
          <w:pPr>
            <w:pStyle w:val="Corpodeltesto"/>
            <w:ind w:left="0"/>
            <w:jc w:val="center"/>
            <w:rPr>
              <w:rFonts w:ascii="Arial" w:hAnsi="Arial" w:cs="Arial"/>
              <w:sz w:val="14"/>
              <w:szCs w:val="14"/>
            </w:rPr>
          </w:pPr>
          <w:r>
            <w:rPr>
              <w:rFonts w:cs="Arial"/>
              <w:i/>
              <w:iCs/>
              <w:sz w:val="14"/>
              <w:szCs w:val="14"/>
            </w:rPr>
            <w:t>fax 06 5881713</w:t>
          </w:r>
        </w:p>
      </w:tc>
      <w:tc>
        <w:tcPr>
          <w:tcW w:w="19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502C" w:rsidRPr="00E61FAE" w:rsidRDefault="00EC169A">
          <w:pPr>
            <w:pStyle w:val="Corpodeltesto"/>
            <w:ind w:left="0"/>
            <w:jc w:val="center"/>
            <w:rPr>
              <w:rFonts w:cs="Arial"/>
              <w:i/>
              <w:iCs/>
              <w:sz w:val="14"/>
              <w:szCs w:val="14"/>
              <w:lang w:val="it-IT"/>
            </w:rPr>
          </w:pPr>
          <w:r w:rsidRPr="00E61FAE">
            <w:rPr>
              <w:rFonts w:cs="Arial"/>
              <w:i/>
              <w:iCs/>
              <w:sz w:val="14"/>
              <w:szCs w:val="14"/>
              <w:lang w:val="it-IT"/>
            </w:rPr>
            <w:t>Via Marino Laziale, 44</w:t>
          </w:r>
        </w:p>
        <w:p w:rsidR="0043502C" w:rsidRPr="00E61FAE" w:rsidRDefault="00EC169A">
          <w:pPr>
            <w:pStyle w:val="Corpodeltesto"/>
            <w:ind w:left="0"/>
            <w:jc w:val="center"/>
            <w:rPr>
              <w:rFonts w:cs="Arial"/>
              <w:i/>
              <w:iCs/>
              <w:sz w:val="14"/>
              <w:szCs w:val="14"/>
              <w:lang w:val="it-IT"/>
            </w:rPr>
          </w:pPr>
          <w:r w:rsidRPr="00E61FAE">
            <w:rPr>
              <w:rFonts w:cs="Arial"/>
              <w:i/>
              <w:iCs/>
              <w:sz w:val="14"/>
              <w:szCs w:val="14"/>
              <w:lang w:val="it-IT"/>
            </w:rPr>
            <w:t>00179 Roma</w:t>
          </w:r>
        </w:p>
        <w:p w:rsidR="0043502C" w:rsidRPr="00E61FAE" w:rsidRDefault="00EC169A">
          <w:pPr>
            <w:pStyle w:val="Corpodeltesto"/>
            <w:ind w:left="0"/>
            <w:jc w:val="center"/>
            <w:rPr>
              <w:rFonts w:cs="Arial"/>
              <w:i/>
              <w:iCs/>
              <w:sz w:val="14"/>
              <w:szCs w:val="14"/>
              <w:lang w:val="it-IT"/>
            </w:rPr>
          </w:pPr>
          <w:r w:rsidRPr="00E61FAE">
            <w:rPr>
              <w:rFonts w:cs="Arial"/>
              <w:i/>
              <w:iCs/>
              <w:sz w:val="14"/>
              <w:szCs w:val="14"/>
              <w:lang w:val="it-IT"/>
            </w:rPr>
            <w:t>tel. 06 7846941</w:t>
          </w:r>
        </w:p>
        <w:p w:rsidR="0043502C" w:rsidRDefault="00EC169A">
          <w:pPr>
            <w:pStyle w:val="Corpodeltesto"/>
            <w:ind w:left="0"/>
            <w:jc w:val="center"/>
            <w:rPr>
              <w:rFonts w:ascii="Arial" w:hAnsi="Arial" w:cs="Arial"/>
              <w:sz w:val="14"/>
              <w:szCs w:val="14"/>
            </w:rPr>
          </w:pPr>
          <w:r>
            <w:rPr>
              <w:rFonts w:cs="Arial"/>
              <w:i/>
              <w:iCs/>
              <w:sz w:val="14"/>
              <w:szCs w:val="14"/>
            </w:rPr>
            <w:t>fax 06 7842858</w:t>
          </w:r>
        </w:p>
      </w:tc>
      <w:tc>
        <w:tcPr>
          <w:tcW w:w="19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502C" w:rsidRPr="00E61FAE" w:rsidRDefault="00EC169A">
          <w:pPr>
            <w:pStyle w:val="Corpodeltesto"/>
            <w:ind w:left="0"/>
            <w:jc w:val="center"/>
            <w:rPr>
              <w:rFonts w:cs="Arial"/>
              <w:i/>
              <w:iCs/>
              <w:sz w:val="14"/>
              <w:szCs w:val="14"/>
              <w:lang w:val="it-IT"/>
            </w:rPr>
          </w:pPr>
          <w:r w:rsidRPr="00E61FAE">
            <w:rPr>
              <w:rFonts w:cs="Arial"/>
              <w:i/>
              <w:iCs/>
              <w:sz w:val="14"/>
              <w:szCs w:val="14"/>
              <w:lang w:val="it-IT"/>
            </w:rPr>
            <w:t>Via Leopoldo Serra, 5</w:t>
          </w:r>
        </w:p>
        <w:p w:rsidR="0043502C" w:rsidRPr="00E61FAE" w:rsidRDefault="00EC169A">
          <w:pPr>
            <w:pStyle w:val="Corpodeltesto"/>
            <w:ind w:left="0"/>
            <w:jc w:val="center"/>
            <w:rPr>
              <w:rFonts w:cs="Arial"/>
              <w:i/>
              <w:iCs/>
              <w:sz w:val="14"/>
              <w:szCs w:val="14"/>
              <w:lang w:val="it-IT"/>
            </w:rPr>
          </w:pPr>
          <w:r w:rsidRPr="00E61FAE">
            <w:rPr>
              <w:rFonts w:cs="Arial"/>
              <w:i/>
              <w:iCs/>
              <w:sz w:val="14"/>
              <w:szCs w:val="14"/>
              <w:lang w:val="it-IT"/>
            </w:rPr>
            <w:t>00153 Roma</w:t>
          </w:r>
        </w:p>
        <w:p w:rsidR="0043502C" w:rsidRPr="00E61FAE" w:rsidRDefault="00EC169A">
          <w:pPr>
            <w:pStyle w:val="Corpodeltesto"/>
            <w:ind w:left="0"/>
            <w:jc w:val="center"/>
            <w:rPr>
              <w:rFonts w:cs="Arial"/>
              <w:i/>
              <w:iCs/>
              <w:sz w:val="14"/>
              <w:szCs w:val="14"/>
              <w:lang w:val="it-IT"/>
            </w:rPr>
          </w:pPr>
          <w:r w:rsidRPr="00E61FAE">
            <w:rPr>
              <w:rFonts w:cs="Arial"/>
              <w:i/>
              <w:iCs/>
              <w:sz w:val="14"/>
              <w:szCs w:val="14"/>
              <w:lang w:val="it-IT"/>
            </w:rPr>
            <w:t>tel. 06 588931</w:t>
          </w:r>
        </w:p>
        <w:p w:rsidR="0043502C" w:rsidRDefault="00EC169A">
          <w:pPr>
            <w:pStyle w:val="Corpodeltesto"/>
            <w:ind w:left="0"/>
            <w:jc w:val="center"/>
            <w:rPr>
              <w:rFonts w:cs="Arial"/>
              <w:i/>
              <w:iCs/>
              <w:sz w:val="14"/>
              <w:szCs w:val="14"/>
            </w:rPr>
          </w:pPr>
          <w:r>
            <w:rPr>
              <w:rFonts w:cs="Arial"/>
              <w:i/>
              <w:iCs/>
              <w:sz w:val="14"/>
              <w:szCs w:val="14"/>
            </w:rPr>
            <w:t>fax 06 5897251</w:t>
          </w:r>
        </w:p>
      </w:tc>
      <w:tc>
        <w:tcPr>
          <w:tcW w:w="197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502C" w:rsidRPr="00E61FAE" w:rsidRDefault="00EC169A">
          <w:pPr>
            <w:jc w:val="center"/>
            <w:rPr>
              <w:rStyle w:val="Enfasigrassetto"/>
              <w:rFonts w:cstheme="minorHAnsi"/>
              <w:b w:val="0"/>
              <w:bCs w:val="0"/>
              <w:i/>
              <w:sz w:val="14"/>
              <w:szCs w:val="14"/>
              <w:lang w:val="it-IT"/>
            </w:rPr>
          </w:pPr>
          <w:r w:rsidRPr="00E61FAE">
            <w:rPr>
              <w:rStyle w:val="Enfasigrassetto"/>
              <w:rFonts w:cstheme="minorHAnsi"/>
              <w:b w:val="0"/>
              <w:i/>
              <w:sz w:val="14"/>
              <w:szCs w:val="14"/>
              <w:lang w:val="it-IT"/>
            </w:rPr>
            <w:t>Via Aniene, 14</w:t>
          </w:r>
        </w:p>
        <w:p w:rsidR="0043502C" w:rsidRPr="00E61FAE" w:rsidRDefault="00EC169A">
          <w:pPr>
            <w:jc w:val="center"/>
            <w:rPr>
              <w:rStyle w:val="Enfasigrassetto"/>
              <w:rFonts w:cstheme="minorHAnsi"/>
              <w:b w:val="0"/>
              <w:bCs w:val="0"/>
              <w:i/>
              <w:sz w:val="14"/>
              <w:szCs w:val="14"/>
              <w:lang w:val="it-IT"/>
            </w:rPr>
          </w:pPr>
          <w:r w:rsidRPr="00E61FAE">
            <w:rPr>
              <w:rStyle w:val="Enfasigrassetto"/>
              <w:rFonts w:cstheme="minorHAnsi"/>
              <w:b w:val="0"/>
              <w:i/>
              <w:sz w:val="14"/>
              <w:szCs w:val="14"/>
              <w:lang w:val="it-IT"/>
            </w:rPr>
            <w:t>00198 Roma</w:t>
          </w:r>
        </w:p>
        <w:p w:rsidR="0043502C" w:rsidRPr="00E61FAE" w:rsidRDefault="00EC169A">
          <w:pPr>
            <w:jc w:val="center"/>
            <w:rPr>
              <w:rFonts w:cstheme="minorHAnsi"/>
              <w:b/>
              <w:bCs/>
              <w:i/>
              <w:color w:val="000000"/>
              <w:sz w:val="14"/>
              <w:szCs w:val="14"/>
              <w:lang w:val="it-IT"/>
            </w:rPr>
          </w:pPr>
          <w:r w:rsidRPr="00E61FAE">
            <w:rPr>
              <w:rStyle w:val="Enfasigrassetto"/>
              <w:rFonts w:cstheme="minorHAnsi"/>
              <w:b w:val="0"/>
              <w:i/>
              <w:sz w:val="14"/>
              <w:szCs w:val="14"/>
              <w:lang w:val="it-IT"/>
            </w:rPr>
            <w:t xml:space="preserve">tel. </w:t>
          </w:r>
          <w:r w:rsidRPr="00E61FAE">
            <w:rPr>
              <w:rStyle w:val="Enfasigrassetto"/>
              <w:rFonts w:cstheme="minorHAnsi"/>
              <w:b w:val="0"/>
              <w:i/>
              <w:color w:val="000000"/>
              <w:sz w:val="14"/>
              <w:szCs w:val="14"/>
              <w:lang w:val="it-IT"/>
            </w:rPr>
            <w:t>06 8845005</w:t>
          </w:r>
          <w:r w:rsidRPr="00E61FAE">
            <w:rPr>
              <w:rFonts w:cstheme="minorHAnsi"/>
              <w:b/>
              <w:bCs/>
              <w:i/>
              <w:color w:val="000000"/>
              <w:sz w:val="14"/>
              <w:szCs w:val="14"/>
              <w:lang w:val="it-IT"/>
            </w:rPr>
            <w:t xml:space="preserve"> </w:t>
          </w:r>
        </w:p>
        <w:p w:rsidR="0043502C" w:rsidRPr="00E61FAE" w:rsidRDefault="00EC169A">
          <w:pPr>
            <w:jc w:val="center"/>
            <w:rPr>
              <w:rFonts w:cs="Arial"/>
              <w:i/>
              <w:iCs/>
              <w:sz w:val="14"/>
              <w:szCs w:val="14"/>
              <w:lang w:val="it-IT"/>
            </w:rPr>
          </w:pPr>
          <w:r w:rsidRPr="00E61FAE">
            <w:rPr>
              <w:rStyle w:val="Enfasigrassetto"/>
              <w:rFonts w:cstheme="minorHAnsi"/>
              <w:b w:val="0"/>
              <w:i/>
              <w:color w:val="000000"/>
              <w:sz w:val="14"/>
              <w:szCs w:val="14"/>
              <w:lang w:val="it-IT"/>
            </w:rPr>
            <w:t>fax 06 84082071</w:t>
          </w:r>
        </w:p>
      </w:tc>
    </w:tr>
  </w:tbl>
  <w:p w:rsidR="0043502C" w:rsidRPr="00E61FAE" w:rsidRDefault="0043502C">
    <w:pPr>
      <w:pStyle w:val="Pidipagina"/>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B93" w:rsidRDefault="00AF5B93" w:rsidP="0043502C">
      <w:r>
        <w:separator/>
      </w:r>
    </w:p>
  </w:footnote>
  <w:footnote w:type="continuationSeparator" w:id="0">
    <w:p w:rsidR="00AF5B93" w:rsidRDefault="00AF5B93" w:rsidP="004350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5616F"/>
    <w:multiLevelType w:val="multilevel"/>
    <w:tmpl w:val="3E6E5264"/>
    <w:lvl w:ilvl="0">
      <w:start w:val="1"/>
      <w:numFmt w:val="bullet"/>
      <w:lvlText w:val=""/>
      <w:lvlJc w:val="left"/>
      <w:pPr>
        <w:ind w:left="473" w:hanging="361"/>
      </w:pPr>
      <w:rPr>
        <w:rFonts w:ascii="Symbol" w:hAnsi="Symbol" w:cs="Symbol" w:hint="default"/>
        <w:sz w:val="22"/>
        <w:szCs w:val="22"/>
      </w:rPr>
    </w:lvl>
    <w:lvl w:ilvl="1">
      <w:start w:val="1"/>
      <w:numFmt w:val="bullet"/>
      <w:lvlText w:val=""/>
      <w:lvlJc w:val="left"/>
      <w:pPr>
        <w:ind w:left="1412" w:hanging="361"/>
      </w:pPr>
      <w:rPr>
        <w:rFonts w:ascii="Symbol" w:hAnsi="Symbol" w:cs="Symbol" w:hint="default"/>
      </w:rPr>
    </w:lvl>
    <w:lvl w:ilvl="2">
      <w:start w:val="1"/>
      <w:numFmt w:val="bullet"/>
      <w:lvlText w:val=""/>
      <w:lvlJc w:val="left"/>
      <w:pPr>
        <w:ind w:left="2351" w:hanging="361"/>
      </w:pPr>
      <w:rPr>
        <w:rFonts w:ascii="Symbol" w:hAnsi="Symbol" w:cs="Symbol" w:hint="default"/>
      </w:rPr>
    </w:lvl>
    <w:lvl w:ilvl="3">
      <w:start w:val="1"/>
      <w:numFmt w:val="bullet"/>
      <w:lvlText w:val=""/>
      <w:lvlJc w:val="left"/>
      <w:pPr>
        <w:ind w:left="3291" w:hanging="361"/>
      </w:pPr>
      <w:rPr>
        <w:rFonts w:ascii="Symbol" w:hAnsi="Symbol" w:cs="Symbol" w:hint="default"/>
      </w:rPr>
    </w:lvl>
    <w:lvl w:ilvl="4">
      <w:start w:val="1"/>
      <w:numFmt w:val="bullet"/>
      <w:lvlText w:val=""/>
      <w:lvlJc w:val="left"/>
      <w:pPr>
        <w:ind w:left="4230" w:hanging="361"/>
      </w:pPr>
      <w:rPr>
        <w:rFonts w:ascii="Symbol" w:hAnsi="Symbol" w:cs="Symbol" w:hint="default"/>
      </w:rPr>
    </w:lvl>
    <w:lvl w:ilvl="5">
      <w:start w:val="1"/>
      <w:numFmt w:val="bullet"/>
      <w:lvlText w:val=""/>
      <w:lvlJc w:val="left"/>
      <w:pPr>
        <w:ind w:left="5169" w:hanging="361"/>
      </w:pPr>
      <w:rPr>
        <w:rFonts w:ascii="Symbol" w:hAnsi="Symbol" w:cs="Symbol" w:hint="default"/>
      </w:rPr>
    </w:lvl>
    <w:lvl w:ilvl="6">
      <w:start w:val="1"/>
      <w:numFmt w:val="bullet"/>
      <w:lvlText w:val=""/>
      <w:lvlJc w:val="left"/>
      <w:pPr>
        <w:ind w:left="6109" w:hanging="361"/>
      </w:pPr>
      <w:rPr>
        <w:rFonts w:ascii="Symbol" w:hAnsi="Symbol" w:cs="Symbol" w:hint="default"/>
      </w:rPr>
    </w:lvl>
    <w:lvl w:ilvl="7">
      <w:start w:val="1"/>
      <w:numFmt w:val="bullet"/>
      <w:lvlText w:val=""/>
      <w:lvlJc w:val="left"/>
      <w:pPr>
        <w:ind w:left="7048" w:hanging="361"/>
      </w:pPr>
      <w:rPr>
        <w:rFonts w:ascii="Symbol" w:hAnsi="Symbol" w:cs="Symbol" w:hint="default"/>
      </w:rPr>
    </w:lvl>
    <w:lvl w:ilvl="8">
      <w:start w:val="1"/>
      <w:numFmt w:val="bullet"/>
      <w:lvlText w:val=""/>
      <w:lvlJc w:val="left"/>
      <w:pPr>
        <w:ind w:left="7987" w:hanging="361"/>
      </w:pPr>
      <w:rPr>
        <w:rFonts w:ascii="Symbol" w:hAnsi="Symbol" w:cs="Symbol" w:hint="default"/>
      </w:rPr>
    </w:lvl>
  </w:abstractNum>
  <w:abstractNum w:abstractNumId="1">
    <w:nsid w:val="2B4A682A"/>
    <w:multiLevelType w:val="multilevel"/>
    <w:tmpl w:val="ADC054DA"/>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defaultTabStop w:val="720"/>
  <w:hyphenationZone w:val="283"/>
  <w:characterSpacingControl w:val="doNotCompress"/>
  <w:footnotePr>
    <w:footnote w:id="-1"/>
    <w:footnote w:id="0"/>
  </w:footnotePr>
  <w:endnotePr>
    <w:endnote w:id="-1"/>
    <w:endnote w:id="0"/>
  </w:endnotePr>
  <w:compat/>
  <w:rsids>
    <w:rsidRoot w:val="0043502C"/>
    <w:rsid w:val="00081CA8"/>
    <w:rsid w:val="000A0D81"/>
    <w:rsid w:val="00116D95"/>
    <w:rsid w:val="00226272"/>
    <w:rsid w:val="0040317E"/>
    <w:rsid w:val="0043502C"/>
    <w:rsid w:val="00AF5B93"/>
    <w:rsid w:val="00E61FAE"/>
    <w:rsid w:val="00E80590"/>
    <w:rsid w:val="00EC16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3502C"/>
    <w:pPr>
      <w:suppressAutoHyphens/>
    </w:pPr>
  </w:style>
  <w:style w:type="paragraph" w:styleId="Titolo1">
    <w:name w:val="heading 1"/>
    <w:basedOn w:val="Normale"/>
    <w:uiPriority w:val="1"/>
    <w:qFormat/>
    <w:rsid w:val="0043502C"/>
    <w:pPr>
      <w:ind w:left="112"/>
      <w:outlineLvl w:val="0"/>
    </w:pPr>
    <w:rPr>
      <w:rFonts w:ascii="Calibri" w:eastAsia="Calibri" w:hAnsi="Calibri"/>
      <w:b/>
      <w:bCs/>
    </w:rPr>
  </w:style>
  <w:style w:type="paragraph" w:styleId="Titolo5">
    <w:name w:val="heading 5"/>
    <w:basedOn w:val="Normale"/>
    <w:link w:val="Titolo5Carattere"/>
    <w:uiPriority w:val="9"/>
    <w:semiHidden/>
    <w:unhideWhenUsed/>
    <w:qFormat/>
    <w:rsid w:val="00A749AB"/>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semiHidden/>
    <w:qFormat/>
    <w:rsid w:val="00A749AB"/>
    <w:rPr>
      <w:rFonts w:asciiTheme="majorHAnsi" w:eastAsiaTheme="majorEastAsia" w:hAnsiTheme="majorHAnsi" w:cstheme="majorBidi"/>
      <w:color w:val="365F91" w:themeColor="accent1" w:themeShade="BF"/>
    </w:rPr>
  </w:style>
  <w:style w:type="character" w:styleId="Enfasigrassetto">
    <w:name w:val="Strong"/>
    <w:qFormat/>
    <w:rsid w:val="00A749AB"/>
    <w:rPr>
      <w:b/>
      <w:bCs/>
    </w:rPr>
  </w:style>
  <w:style w:type="character" w:customStyle="1" w:styleId="IntestazioneCarattere">
    <w:name w:val="Intestazione Carattere"/>
    <w:basedOn w:val="Carpredefinitoparagrafo"/>
    <w:link w:val="Intestazione"/>
    <w:uiPriority w:val="99"/>
    <w:qFormat/>
    <w:rsid w:val="00B50A97"/>
  </w:style>
  <w:style w:type="character" w:customStyle="1" w:styleId="PidipaginaCarattere">
    <w:name w:val="Piè di pagina Carattere"/>
    <w:basedOn w:val="Carpredefinitoparagrafo"/>
    <w:link w:val="Pidipagina"/>
    <w:uiPriority w:val="99"/>
    <w:qFormat/>
    <w:rsid w:val="00B50A97"/>
  </w:style>
  <w:style w:type="character" w:customStyle="1" w:styleId="ListLabel1">
    <w:name w:val="ListLabel 1"/>
    <w:qFormat/>
    <w:rsid w:val="0043502C"/>
    <w:rPr>
      <w:rFonts w:eastAsia="Symbol"/>
      <w:sz w:val="22"/>
      <w:szCs w:val="22"/>
    </w:rPr>
  </w:style>
  <w:style w:type="character" w:customStyle="1" w:styleId="CollegamentoInternet">
    <w:name w:val="Collegamento Internet"/>
    <w:rsid w:val="0043502C"/>
    <w:rPr>
      <w:color w:val="000080"/>
      <w:u w:val="single"/>
    </w:rPr>
  </w:style>
  <w:style w:type="paragraph" w:styleId="Titolo">
    <w:name w:val="Title"/>
    <w:basedOn w:val="Normale"/>
    <w:next w:val="Corpodeltesto"/>
    <w:qFormat/>
    <w:rsid w:val="0043502C"/>
    <w:pPr>
      <w:keepNext/>
      <w:spacing w:before="240" w:after="120"/>
    </w:pPr>
    <w:rPr>
      <w:rFonts w:ascii="Liberation Sans" w:eastAsia="SimSun" w:hAnsi="Liberation Sans" w:cs="Lucida Sans"/>
      <w:sz w:val="28"/>
      <w:szCs w:val="28"/>
    </w:rPr>
  </w:style>
  <w:style w:type="paragraph" w:styleId="Corpodeltesto">
    <w:name w:val="Body Text"/>
    <w:basedOn w:val="Normale"/>
    <w:uiPriority w:val="1"/>
    <w:qFormat/>
    <w:rsid w:val="0043502C"/>
    <w:pPr>
      <w:ind w:left="473"/>
    </w:pPr>
    <w:rPr>
      <w:rFonts w:ascii="Calibri" w:eastAsia="Calibri" w:hAnsi="Calibri"/>
    </w:rPr>
  </w:style>
  <w:style w:type="paragraph" w:styleId="Elenco">
    <w:name w:val="List"/>
    <w:basedOn w:val="Corpodeltesto"/>
    <w:rsid w:val="0043502C"/>
    <w:rPr>
      <w:rFonts w:cs="Lucida Sans"/>
    </w:rPr>
  </w:style>
  <w:style w:type="paragraph" w:styleId="Didascalia">
    <w:name w:val="caption"/>
    <w:basedOn w:val="Normale"/>
    <w:rsid w:val="0043502C"/>
    <w:pPr>
      <w:suppressLineNumbers/>
      <w:spacing w:before="120" w:after="120"/>
    </w:pPr>
    <w:rPr>
      <w:rFonts w:cs="Lucida Sans"/>
      <w:i/>
      <w:iCs/>
      <w:sz w:val="24"/>
      <w:szCs w:val="24"/>
    </w:rPr>
  </w:style>
  <w:style w:type="paragraph" w:customStyle="1" w:styleId="Indice">
    <w:name w:val="Indice"/>
    <w:basedOn w:val="Normale"/>
    <w:qFormat/>
    <w:rsid w:val="0043502C"/>
    <w:pPr>
      <w:suppressLineNumbers/>
    </w:pPr>
    <w:rPr>
      <w:rFonts w:cs="Lucida Sans"/>
    </w:rPr>
  </w:style>
  <w:style w:type="paragraph" w:styleId="Paragrafoelenco">
    <w:name w:val="List Paragraph"/>
    <w:basedOn w:val="Normale"/>
    <w:uiPriority w:val="1"/>
    <w:qFormat/>
    <w:rsid w:val="0043502C"/>
  </w:style>
  <w:style w:type="paragraph" w:customStyle="1" w:styleId="TableParagraph">
    <w:name w:val="Table Paragraph"/>
    <w:basedOn w:val="Normale"/>
    <w:uiPriority w:val="1"/>
    <w:qFormat/>
    <w:rsid w:val="0043502C"/>
  </w:style>
  <w:style w:type="paragraph" w:styleId="Intestazione">
    <w:name w:val="header"/>
    <w:basedOn w:val="Normale"/>
    <w:link w:val="IntestazioneCarattere"/>
    <w:uiPriority w:val="99"/>
    <w:unhideWhenUsed/>
    <w:rsid w:val="00B50A97"/>
    <w:pPr>
      <w:tabs>
        <w:tab w:val="center" w:pos="4819"/>
        <w:tab w:val="right" w:pos="9638"/>
      </w:tabs>
    </w:pPr>
  </w:style>
  <w:style w:type="paragraph" w:styleId="Pidipagina">
    <w:name w:val="footer"/>
    <w:basedOn w:val="Normale"/>
    <w:link w:val="PidipaginaCarattere"/>
    <w:uiPriority w:val="99"/>
    <w:unhideWhenUsed/>
    <w:rsid w:val="00B50A97"/>
    <w:pPr>
      <w:tabs>
        <w:tab w:val="center" w:pos="4819"/>
        <w:tab w:val="right" w:pos="9638"/>
      </w:tabs>
    </w:pPr>
  </w:style>
  <w:style w:type="paragraph" w:styleId="NormaleWeb">
    <w:name w:val="Normal (Web)"/>
    <w:basedOn w:val="Normale"/>
    <w:uiPriority w:val="99"/>
    <w:qFormat/>
    <w:rsid w:val="00B50A97"/>
    <w:pPr>
      <w:spacing w:beforeAutospacing="1" w:afterAutospacing="1"/>
    </w:pPr>
    <w:rPr>
      <w:rFonts w:ascii="Times New Roman" w:eastAsia="Times New Roman" w:hAnsi="Times New Roman" w:cs="Times New Roman"/>
      <w:sz w:val="20"/>
      <w:szCs w:val="20"/>
      <w:lang w:val="it-IT" w:eastAsia="it-IT"/>
    </w:rPr>
  </w:style>
  <w:style w:type="table" w:customStyle="1" w:styleId="TableNormal">
    <w:name w:val="Table Normal"/>
    <w:uiPriority w:val="2"/>
    <w:semiHidden/>
    <w:unhideWhenUsed/>
    <w:qFormat/>
    <w:rsid w:val="0043502C"/>
    <w:tblPr>
      <w:tblInd w:w="0" w:type="dxa"/>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E61FA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1F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s>
</file>

<file path=word/_rels/footer1.xml.rels><?xml version="1.0" encoding="UTF-8" standalone="yes"?>
<Relationships xmlns="http://schemas.openxmlformats.org/package/2006/relationships"><Relationship Id="rId1" Type="http://schemas.openxmlformats.org/officeDocument/2006/relationships/hyperlink" Target="http://www.cgilscuol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pturi</dc:creator>
  <cp:lastModifiedBy>UIL SCUOLA</cp:lastModifiedBy>
  <cp:revision>2</cp:revision>
  <dcterms:created xsi:type="dcterms:W3CDTF">2020-01-17T09:26:00Z</dcterms:created>
  <dcterms:modified xsi:type="dcterms:W3CDTF">2020-01-17T09:26:00Z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2015-03-27T00:00:00Z</vt:filetime>
  </property>
  <property fmtid="{D5CDD505-2E9C-101B-9397-08002B2CF9AE}" pid="4" name="DocSecurity">
    <vt:i4>0</vt:i4>
  </property>
  <property fmtid="{D5CDD505-2E9C-101B-9397-08002B2CF9AE}" pid="5" name="HyperlinksChanged">
    <vt:bool>false</vt:bool>
  </property>
  <property fmtid="{D5CDD505-2E9C-101B-9397-08002B2CF9AE}" pid="6" name="LastSaved">
    <vt:filetime>2019-04-02T00:00:00Z</vt:filetime>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